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EB6AC" w14:textId="0C745883"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bookmarkStart w:id="0" w:name="_GoBack"/>
      <w:bookmarkEnd w:id="0"/>
    </w:p>
    <w:p w14:paraId="66745049" w14:textId="1738F14A"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7E8D6584" w14:textId="117C7DA8"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6FED3D84" w14:textId="7B5DE696"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51D8BC2B"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0BD4D2A2" w14:textId="53BE61C3" w:rsidR="00872487" w:rsidRPr="002A6DD2" w:rsidRDefault="00872487" w:rsidP="00BC7148">
      <w:pPr>
        <w:spacing w:before="100" w:beforeAutospacing="1" w:after="100" w:afterAutospacing="1" w:line="480" w:lineRule="auto"/>
        <w:jc w:val="center"/>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t>Facebook Rudeness</w:t>
      </w:r>
    </w:p>
    <w:p w14:paraId="49B96ABA" w14:textId="38842247" w:rsidR="00872487" w:rsidRPr="002A6DD2" w:rsidRDefault="002839F8" w:rsidP="00BC7148">
      <w:pPr>
        <w:spacing w:before="100" w:beforeAutospacing="1" w:after="100" w:afterAutospacing="1" w:line="480" w:lineRule="auto"/>
        <w:jc w:val="center"/>
        <w:rPr>
          <w:rFonts w:ascii="Times New Roman" w:hAnsi="Times New Roman" w:cs="Times New Roman"/>
          <w:b/>
          <w:bCs/>
          <w:color w:val="000000" w:themeColor="text1"/>
          <w:sz w:val="24"/>
          <w:szCs w:val="24"/>
        </w:rPr>
      </w:pPr>
      <w:proofErr w:type="spellStart"/>
      <w:r w:rsidRPr="002A6DD2">
        <w:rPr>
          <w:rFonts w:ascii="Times New Roman" w:hAnsi="Times New Roman" w:cs="Times New Roman"/>
          <w:b/>
          <w:bCs/>
          <w:color w:val="000000" w:themeColor="text1"/>
          <w:sz w:val="24"/>
          <w:szCs w:val="24"/>
        </w:rPr>
        <w:t>Brinemie</w:t>
      </w:r>
      <w:proofErr w:type="spellEnd"/>
      <w:r w:rsidRPr="002A6DD2">
        <w:rPr>
          <w:rFonts w:ascii="Times New Roman" w:hAnsi="Times New Roman" w:cs="Times New Roman"/>
          <w:b/>
          <w:bCs/>
          <w:color w:val="000000" w:themeColor="text1"/>
          <w:sz w:val="24"/>
          <w:szCs w:val="24"/>
        </w:rPr>
        <w:t xml:space="preserve"> Lebrun</w:t>
      </w:r>
    </w:p>
    <w:p w14:paraId="04534CB3" w14:textId="69BA19B0" w:rsidR="00872487" w:rsidRPr="002A6DD2" w:rsidRDefault="002839F8" w:rsidP="00BC7148">
      <w:pPr>
        <w:spacing w:before="100" w:beforeAutospacing="1" w:after="100" w:afterAutospacing="1" w:line="480" w:lineRule="auto"/>
        <w:jc w:val="center"/>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t xml:space="preserve">Florida International University </w:t>
      </w:r>
    </w:p>
    <w:p w14:paraId="1406ADEB"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549B32BC"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5E3470CF"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3E94BA88"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1CAF084B"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36B903EA"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62EB9498"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44E53954"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71C8088C" w14:textId="77777777" w:rsidR="00872487" w:rsidRPr="002A6DD2" w:rsidRDefault="00872487" w:rsidP="00BC7148">
      <w:pPr>
        <w:spacing w:before="100" w:beforeAutospacing="1" w:after="100" w:afterAutospacing="1" w:line="480" w:lineRule="auto"/>
        <w:rPr>
          <w:rFonts w:ascii="Times New Roman" w:hAnsi="Times New Roman" w:cs="Times New Roman"/>
          <w:color w:val="000000" w:themeColor="text1"/>
          <w:sz w:val="24"/>
          <w:szCs w:val="24"/>
        </w:rPr>
      </w:pPr>
    </w:p>
    <w:p w14:paraId="760FFFE4"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lastRenderedPageBreak/>
        <w:t>Facebook is a social media platform whereby users connect with friends, watch short videos, share interesting information through links, post and comment on contents. According to researchers in Silicon Valley, many people have migrated to social media in order to oscillate with the new technological frequency and to remain informed. Facebook was launched in 2004 by Mark Zuckerberg while he was in Harvard. Facebook has grown exponential over the years. Facebook owns WhatsApp and Instagram thus dominating social media platforms. However, Facebook rudeness has been a prevalent issue that is mainly castigated by; fake news, online hate through comments and political polarization.</w:t>
      </w:r>
    </w:p>
    <w:p w14:paraId="5ED8C27D"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Social media platforms have been the main channels of circulating fake news. This was notably evident during the 2016 presidential elections in United States of America. The fake </w:t>
      </w:r>
      <w:proofErr w:type="gramStart"/>
      <w:r w:rsidRPr="002A6DD2">
        <w:rPr>
          <w:rFonts w:ascii="Times New Roman" w:hAnsi="Times New Roman" w:cs="Times New Roman"/>
          <w:color w:val="000000" w:themeColor="text1"/>
          <w:sz w:val="24"/>
          <w:szCs w:val="24"/>
        </w:rPr>
        <w:t>news  favored</w:t>
      </w:r>
      <w:proofErr w:type="gramEnd"/>
      <w:r w:rsidRPr="002A6DD2">
        <w:rPr>
          <w:rFonts w:ascii="Times New Roman" w:hAnsi="Times New Roman" w:cs="Times New Roman"/>
          <w:color w:val="000000" w:themeColor="text1"/>
          <w:sz w:val="24"/>
          <w:szCs w:val="24"/>
        </w:rPr>
        <w:t xml:space="preserve"> Donald Trump more than his counterpart Hillary Clinton. In this study, the goal is to evaluate effective strategies that can be deployed by Facebook to mitigate fake news risk. Fake news promotes ill perceptions among the citizen and is a great threat to the people’s sovereignty and democracy. False claims were flouting the media during the aftermath of Hurricane </w:t>
      </w:r>
      <w:proofErr w:type="spellStart"/>
      <w:r w:rsidRPr="002A6DD2">
        <w:rPr>
          <w:rFonts w:ascii="Times New Roman" w:hAnsi="Times New Roman" w:cs="Times New Roman"/>
          <w:color w:val="000000" w:themeColor="text1"/>
          <w:sz w:val="24"/>
          <w:szCs w:val="24"/>
        </w:rPr>
        <w:t>Hurvey</w:t>
      </w:r>
      <w:proofErr w:type="spellEnd"/>
      <w:r w:rsidRPr="002A6DD2">
        <w:rPr>
          <w:rFonts w:ascii="Times New Roman" w:hAnsi="Times New Roman" w:cs="Times New Roman"/>
          <w:color w:val="000000" w:themeColor="text1"/>
          <w:sz w:val="24"/>
          <w:szCs w:val="24"/>
        </w:rPr>
        <w:t xml:space="preserve"> that “Black Lives Matter” supporters were blocking the road hence delaying emergency rescue team (Clayton et al., 2020).  According to </w:t>
      </w:r>
      <w:proofErr w:type="spellStart"/>
      <w:r w:rsidRPr="002A6DD2">
        <w:rPr>
          <w:rFonts w:ascii="Times New Roman" w:hAnsi="Times New Roman" w:cs="Times New Roman"/>
          <w:color w:val="000000" w:themeColor="text1"/>
          <w:sz w:val="24"/>
          <w:szCs w:val="24"/>
        </w:rPr>
        <w:t>Mosseri</w:t>
      </w:r>
      <w:proofErr w:type="spellEnd"/>
      <w:r w:rsidRPr="002A6DD2">
        <w:rPr>
          <w:rFonts w:ascii="Times New Roman" w:hAnsi="Times New Roman" w:cs="Times New Roman"/>
          <w:color w:val="000000" w:themeColor="text1"/>
          <w:sz w:val="24"/>
          <w:szCs w:val="24"/>
        </w:rPr>
        <w:t xml:space="preserve">, Facebook began using “disputed” </w:t>
      </w:r>
      <w:proofErr w:type="gramStart"/>
      <w:r w:rsidRPr="002A6DD2">
        <w:rPr>
          <w:rFonts w:ascii="Times New Roman" w:hAnsi="Times New Roman" w:cs="Times New Roman"/>
          <w:color w:val="000000" w:themeColor="text1"/>
          <w:sz w:val="24"/>
          <w:szCs w:val="24"/>
        </w:rPr>
        <w:t>tags  to</w:t>
      </w:r>
      <w:proofErr w:type="gramEnd"/>
      <w:r w:rsidRPr="002A6DD2">
        <w:rPr>
          <w:rFonts w:ascii="Times New Roman" w:hAnsi="Times New Roman" w:cs="Times New Roman"/>
          <w:color w:val="000000" w:themeColor="text1"/>
          <w:sz w:val="24"/>
          <w:szCs w:val="24"/>
        </w:rPr>
        <w:t xml:space="preserve"> news feed stories that had raised a disclaimer. This strategy went on for one year after which they started providing fact checkers where “related articles” were published alongside the suspected stories. Facebook also provided tips to identify fake news from 2017 to 2018 at the top of news feed. Researchers suggest that combating false information is cumbersome but using “Disputed” is a successful and modest way of controlling misinformation.</w:t>
      </w:r>
    </w:p>
    <w:p w14:paraId="3CAA2E92"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p>
    <w:p w14:paraId="67C965DD"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lastRenderedPageBreak/>
        <w:t xml:space="preserve">Another study that was conducted was an online experiment to analyze the influence of opinion environment on making an opinion on news controversy. Five users were given the same online document to read and express their opinions influenced by five different opinion environments.  The experiment was accomplished by using the lens of both corrective action hypothesis and spiral of silence hypothesis. The goal was to identify how these two theories are able to operate in an online environment. In the experiment, we accessed how the audience comments below the posts and news stories are related to the opinion climate.  The results were </w:t>
      </w:r>
      <w:proofErr w:type="gramStart"/>
      <w:r w:rsidRPr="002A6DD2">
        <w:rPr>
          <w:rFonts w:ascii="Times New Roman" w:hAnsi="Times New Roman" w:cs="Times New Roman"/>
          <w:color w:val="000000" w:themeColor="text1"/>
          <w:sz w:val="24"/>
          <w:szCs w:val="24"/>
        </w:rPr>
        <w:t>fascinating  as</w:t>
      </w:r>
      <w:proofErr w:type="gramEnd"/>
      <w:r w:rsidRPr="002A6DD2">
        <w:rPr>
          <w:rFonts w:ascii="Times New Roman" w:hAnsi="Times New Roman" w:cs="Times New Roman"/>
          <w:color w:val="000000" w:themeColor="text1"/>
          <w:sz w:val="24"/>
          <w:szCs w:val="24"/>
        </w:rPr>
        <w:t xml:space="preserve"> they alluded that audiences were agreeing to the comments of those who had previously commented and thus exhibiting a very hostile media effect (Duncan et al., 2020).</w:t>
      </w:r>
    </w:p>
    <w:p w14:paraId="3455AC6C"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In the user comment section, hateful language and incivility is a major concern amongst the general public, scholars and even politicians. Such comments accelerate fear of decreased social cohesion and reduction in prosocial behavior amongst the people. By analyzing implicit and explicit attitudes, we survey if hate and civil negativity in the user comments alone have an impact on prosocial behavior. The experiment was conducted in an online experiment where 253 users read randomly hateful, neutral and civil negative user comments about refugees. They were then given five euros each to either contribute towards the initiative or keep the money for themselves. From the results, we discovered that those who had been confronted with hateful insights contributed less while the rest donated more. We therefore conclude that negative and hateful user comments have an impact on the other users.</w:t>
      </w:r>
    </w:p>
    <w:p w14:paraId="55C47C9B"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p>
    <w:p w14:paraId="6DED2A2F"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p>
    <w:p w14:paraId="3E785226"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p>
    <w:p w14:paraId="28F4460F"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lastRenderedPageBreak/>
        <w:t xml:space="preserve">Lastly, we looked at political polarization.  Political Polarization is a major concern in multiple countries thus drawing scholar’s attention in discovering the factors that come in handy (Kim et al., 2019).  The study was accomplished by using a 2 (civility vs. incivility) × 2 (evidence vs. no evidence) approach. This is a factorial design that involved reading dissimilar viewpoints in Facebook comments. Results alluded that exposure to low level of conflicting comments compared to high level of disagreements led to lower willingness to read more </w:t>
      </w:r>
      <w:proofErr w:type="gramStart"/>
      <w:r w:rsidRPr="002A6DD2">
        <w:rPr>
          <w:rFonts w:ascii="Times New Roman" w:hAnsi="Times New Roman" w:cs="Times New Roman"/>
          <w:color w:val="000000" w:themeColor="text1"/>
          <w:sz w:val="24"/>
          <w:szCs w:val="24"/>
        </w:rPr>
        <w:t>comments ,</w:t>
      </w:r>
      <w:proofErr w:type="gramEnd"/>
      <w:r w:rsidRPr="002A6DD2">
        <w:rPr>
          <w:rFonts w:ascii="Times New Roman" w:hAnsi="Times New Roman" w:cs="Times New Roman"/>
          <w:color w:val="000000" w:themeColor="text1"/>
          <w:sz w:val="24"/>
          <w:szCs w:val="24"/>
        </w:rPr>
        <w:t xml:space="preserve"> higher level of negative emotions and high polarization. In contrast, presence of supporting comments had no significant effect on the outcome. Finding suggests that information civility or incivility influences if exposure to different perspectives mitigates or reinforces attitude polarization. The hypothesis of current study is to see if the way a person admits his/her fake news influences how other people feel about this person and the fake news. Specifically, participants who read about a social media user who rudely disagreed with feedback that a news story the user shared was “fake” would rate the user less polite than those who read about a social media user who either politely disagreed or politely agreed. In addition, participants who read a rude comment would be less likely to engage in a conversation with the rude user than participants who read polite comments.</w:t>
      </w:r>
    </w:p>
    <w:p w14:paraId="3E308783"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In conclusion Facebook rudeness is a conflict that can be controlled. Fake </w:t>
      </w:r>
      <w:proofErr w:type="gramStart"/>
      <w:r w:rsidRPr="002A6DD2">
        <w:rPr>
          <w:rFonts w:ascii="Times New Roman" w:hAnsi="Times New Roman" w:cs="Times New Roman"/>
          <w:color w:val="000000" w:themeColor="text1"/>
          <w:sz w:val="24"/>
          <w:szCs w:val="24"/>
        </w:rPr>
        <w:t>news  mitigation</w:t>
      </w:r>
      <w:proofErr w:type="gramEnd"/>
      <w:r w:rsidRPr="002A6DD2">
        <w:rPr>
          <w:rFonts w:ascii="Times New Roman" w:hAnsi="Times New Roman" w:cs="Times New Roman"/>
          <w:color w:val="000000" w:themeColor="text1"/>
          <w:sz w:val="24"/>
          <w:szCs w:val="24"/>
        </w:rPr>
        <w:t xml:space="preserve"> is not consistent thus future researchers must devise better ways to control misinformation. Besides, the researchers should come up with good user comment policy that will influence civil and uncivil comments on attitude polarization. Public opinion can easily inhibit or enhance freedom of expression in the social media platforms (</w:t>
      </w:r>
      <w:proofErr w:type="spellStart"/>
      <w:r w:rsidRPr="002A6DD2">
        <w:rPr>
          <w:color w:val="000000" w:themeColor="text1"/>
        </w:rPr>
        <w:t>Tenenboim</w:t>
      </w:r>
      <w:proofErr w:type="spellEnd"/>
      <w:r w:rsidRPr="002A6DD2">
        <w:rPr>
          <w:color w:val="000000" w:themeColor="text1"/>
        </w:rPr>
        <w:t>, 2019)</w:t>
      </w:r>
      <w:r w:rsidRPr="002A6DD2">
        <w:rPr>
          <w:rFonts w:ascii="Times New Roman" w:hAnsi="Times New Roman" w:cs="Times New Roman"/>
          <w:color w:val="000000" w:themeColor="text1"/>
          <w:sz w:val="24"/>
          <w:szCs w:val="24"/>
        </w:rPr>
        <w:t>.</w:t>
      </w:r>
    </w:p>
    <w:p w14:paraId="66CB932A"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p>
    <w:p w14:paraId="2AD9A5A6"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p>
    <w:p w14:paraId="4C819BE7" w14:textId="7A3CD1C8" w:rsidR="00874F71" w:rsidRPr="002A6DD2" w:rsidRDefault="00874F71" w:rsidP="00BC7148">
      <w:pPr>
        <w:pStyle w:val="Heading1"/>
        <w:spacing w:before="100" w:beforeAutospacing="1" w:after="100" w:afterAutospacing="1"/>
        <w:rPr>
          <w:color w:val="000000" w:themeColor="text1"/>
        </w:rPr>
      </w:pPr>
      <w:r w:rsidRPr="002A6DD2">
        <w:rPr>
          <w:color w:val="000000" w:themeColor="text1"/>
        </w:rPr>
        <w:lastRenderedPageBreak/>
        <w:t>Method</w:t>
      </w:r>
    </w:p>
    <w:p w14:paraId="0A48E843" w14:textId="04C786A8" w:rsidR="00874F71" w:rsidRPr="002A6DD2" w:rsidRDefault="00874F71" w:rsidP="00BC7148">
      <w:pPr>
        <w:pStyle w:val="Heading2"/>
        <w:spacing w:before="100" w:beforeAutospacing="1" w:after="100" w:afterAutospacing="1"/>
        <w:rPr>
          <w:rFonts w:cs="Times New Roman"/>
          <w:color w:val="000000" w:themeColor="text1"/>
        </w:rPr>
      </w:pPr>
      <w:r w:rsidRPr="002A6DD2">
        <w:rPr>
          <w:rFonts w:cs="Times New Roman"/>
          <w:color w:val="000000" w:themeColor="text1"/>
        </w:rPr>
        <w:t>Participants</w:t>
      </w:r>
    </w:p>
    <w:p w14:paraId="7585934D" w14:textId="447F9A22" w:rsidR="008770DB" w:rsidRPr="002A6DD2" w:rsidRDefault="008770DB" w:rsidP="006D2E00">
      <w:pPr>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There were 198 participants. Of these, 101 were male (51%) and 87 were female (43.9%), with 10 participants not providing their gender (5.1%). The age of the sample ranged from 16 to 59 (M = 25.22, SD = 8.91). This included 28.3% Caucasian (N = 56), 44.9% Hispanic (N = 89), 1.5% Native American (N = 3), 15.7% African American (N = 31), 4% Asian (N = 8), and 5.6% of participants reporting “Other” (N = 11).</w:t>
      </w:r>
    </w:p>
    <w:p w14:paraId="1697860E" w14:textId="7ACFBC0F" w:rsidR="00874F71" w:rsidRPr="002A6DD2" w:rsidRDefault="00874F71" w:rsidP="00BC7148">
      <w:pPr>
        <w:pStyle w:val="Heading2"/>
        <w:spacing w:before="100" w:beforeAutospacing="1" w:after="100" w:afterAutospacing="1"/>
        <w:rPr>
          <w:rFonts w:cs="Times New Roman"/>
          <w:color w:val="000000" w:themeColor="text1"/>
        </w:rPr>
      </w:pPr>
      <w:r w:rsidRPr="002A6DD2">
        <w:rPr>
          <w:rFonts w:cs="Times New Roman"/>
          <w:color w:val="000000" w:themeColor="text1"/>
        </w:rPr>
        <w:t>Materials and Procedure</w:t>
      </w:r>
    </w:p>
    <w:p w14:paraId="60D56084" w14:textId="77777777" w:rsidR="003D114B" w:rsidRPr="002A6DD2" w:rsidRDefault="0027308B" w:rsidP="006D2E00">
      <w:pPr>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By following the standard informed consent protocol, the participants were made aware of the risks and benefits that came with them taking part in the Facebook Rudeness Survey. The participants were guaranteed that the survey had no risks involved and it will be beneficial to the researcher in terms of completing the study. Upon verbal agreement, the participant was assigned the questionnaire which consisted of four different parts. In the initial part, the participants were requested to view a </w:t>
      </w:r>
      <w:r w:rsidR="00F8624B" w:rsidRPr="002A6DD2">
        <w:rPr>
          <w:rFonts w:ascii="Times New Roman" w:hAnsi="Times New Roman" w:cs="Times New Roman"/>
          <w:color w:val="000000" w:themeColor="text1"/>
          <w:sz w:val="24"/>
          <w:szCs w:val="24"/>
        </w:rPr>
        <w:t>Facebook</w:t>
      </w:r>
      <w:r w:rsidRPr="002A6DD2">
        <w:rPr>
          <w:rFonts w:ascii="Times New Roman" w:hAnsi="Times New Roman" w:cs="Times New Roman"/>
          <w:color w:val="000000" w:themeColor="text1"/>
          <w:sz w:val="24"/>
          <w:szCs w:val="24"/>
        </w:rPr>
        <w:t xml:space="preserve"> post by an individual named Corey which said that “CNN was forced by FCC to change its accreditation from “news” to “entertainment””. On the comment section of the post, two individuals reacted to the post, terming it as “fake”. In response to this, Corey responded to the two individuals. The participants were required to give their opinion on Corey response using three alternate conditions (Politely Agreed, Politely Disagreed and Rudely Disagreed). </w:t>
      </w:r>
    </w:p>
    <w:p w14:paraId="01E8E5A8" w14:textId="77777777" w:rsidR="003D114B" w:rsidRPr="002A6DD2" w:rsidRDefault="0027308B" w:rsidP="006D2E00">
      <w:pPr>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In the “rude disagree” condition, Corey responded to the two individuals in a rude manner, disagreeing with their comments that the post was fake. In the “polite disagree” condition, Corey responded to the two individuals in a polite manner though disagreeing with </w:t>
      </w:r>
      <w:r w:rsidRPr="002A6DD2">
        <w:rPr>
          <w:rFonts w:ascii="Times New Roman" w:hAnsi="Times New Roman" w:cs="Times New Roman"/>
          <w:color w:val="000000" w:themeColor="text1"/>
          <w:sz w:val="24"/>
          <w:szCs w:val="24"/>
        </w:rPr>
        <w:lastRenderedPageBreak/>
        <w:t xml:space="preserve">their comment that the post was fake. In the “polite agree” condition, Corey responded to the two individuals in a polite manner and agreed with their remarks that the post was fake. After fully answering this part, the participants moved to the second part. This required the participants to give their impression concerning Corey. There were two statements that needed the participant to rate in a scale of 1 to 6 whereby “1 = strongly disagree” while “strongly agree”, the first statement was that “Corey seems like a rude person” while the second one was that “Corey’s post made me angry”. </w:t>
      </w:r>
    </w:p>
    <w:p w14:paraId="46B6A217" w14:textId="74E4A05C" w:rsidR="0027308B" w:rsidRPr="002A6DD2" w:rsidRDefault="0027308B" w:rsidP="006D2E00">
      <w:pPr>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In the third part of the questionnaire, the participants were required to answer for their demographic information such as age, gender (male or female) and their ethnicities. If they were not comfortable answering for this, they were at will to leave it blank. The final part tested for the attentiveness of the participant to the study. This required the participant to state what they recalled on Corey’s response to the comments (either “Corey politely disagreed”, “Corey rudely disagreed” or “politely agreed”). After completion, the respondents were debriefed about the study and its main hypothesis.</w:t>
      </w:r>
    </w:p>
    <w:p w14:paraId="0E6E7FAB" w14:textId="0CC6E61D" w:rsidR="0027308B" w:rsidRPr="002A6DD2" w:rsidRDefault="0027308B" w:rsidP="003D114B">
      <w:pPr>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The condition question in the first part, was used as the independent variable (its conditions represented as “1= PA”, “2 = PD” and “3 = RD”). The statement, “Corey seems like a polite person” and “Corey’s post made me angry” (scaled from 1 = strongly disagree” to 6 = “strongly agree”) and “attentive check” were used as the dependent variables in the study.</w:t>
      </w:r>
    </w:p>
    <w:p w14:paraId="2F1448FD" w14:textId="4E1F9276" w:rsidR="005C49DC" w:rsidRPr="002A6DD2" w:rsidRDefault="00585416" w:rsidP="00BC7148">
      <w:pPr>
        <w:pStyle w:val="Heading1"/>
        <w:spacing w:before="100" w:beforeAutospacing="1" w:after="100" w:afterAutospacing="1"/>
        <w:rPr>
          <w:color w:val="000000" w:themeColor="text1"/>
        </w:rPr>
      </w:pPr>
      <w:r w:rsidRPr="002A6DD2">
        <w:rPr>
          <w:color w:val="000000" w:themeColor="text1"/>
        </w:rPr>
        <w:t>Results</w:t>
      </w:r>
    </w:p>
    <w:p w14:paraId="2C429555" w14:textId="7E813854" w:rsidR="0027308B" w:rsidRPr="002A6DD2" w:rsidRDefault="0027308B" w:rsidP="003D114B">
      <w:pPr>
        <w:widowControl w:val="0"/>
        <w:autoSpaceDE w:val="0"/>
        <w:autoSpaceDN w:val="0"/>
        <w:adjustRightInd w:val="0"/>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Us</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ng Cor</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z w:val="24"/>
          <w:szCs w:val="24"/>
        </w:rPr>
        <w:t>y</w:t>
      </w:r>
      <w:r w:rsidRPr="002A6DD2">
        <w:rPr>
          <w:rFonts w:ascii="Times New Roman" w:hAnsi="Times New Roman" w:cs="Times New Roman"/>
          <w:color w:val="000000" w:themeColor="text1"/>
          <w:spacing w:val="-14"/>
          <w:sz w:val="24"/>
          <w:szCs w:val="24"/>
        </w:rPr>
        <w:t>’</w:t>
      </w:r>
      <w:r w:rsidRPr="002A6DD2">
        <w:rPr>
          <w:rFonts w:ascii="Times New Roman" w:hAnsi="Times New Roman" w:cs="Times New Roman"/>
          <w:color w:val="000000" w:themeColor="text1"/>
          <w:sz w:val="24"/>
          <w:szCs w:val="24"/>
        </w:rPr>
        <w:t>s post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cond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1"/>
          <w:sz w:val="24"/>
          <w:szCs w:val="24"/>
        </w:rPr>
        <w:t>ti</w:t>
      </w:r>
      <w:r w:rsidRPr="002A6DD2">
        <w:rPr>
          <w:rFonts w:ascii="Times New Roman" w:hAnsi="Times New Roman" w:cs="Times New Roman"/>
          <w:color w:val="000000" w:themeColor="text1"/>
          <w:sz w:val="24"/>
          <w:szCs w:val="24"/>
        </w:rPr>
        <w:t>on (Po</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y</w:t>
      </w:r>
      <w:r w:rsidRPr="002A6DD2">
        <w:rPr>
          <w:rFonts w:ascii="Times New Roman" w:hAnsi="Times New Roman" w:cs="Times New Roman"/>
          <w:color w:val="000000" w:themeColor="text1"/>
          <w:spacing w:val="-12"/>
          <w:sz w:val="24"/>
          <w:szCs w:val="24"/>
        </w:rPr>
        <w:t xml:space="preserve"> </w:t>
      </w:r>
      <w:r w:rsidRPr="002A6DD2">
        <w:rPr>
          <w:rFonts w:ascii="Times New Roman" w:hAnsi="Times New Roman" w:cs="Times New Roman"/>
          <w:color w:val="000000" w:themeColor="text1"/>
          <w:sz w:val="24"/>
          <w:szCs w:val="24"/>
        </w:rPr>
        <w:t>Agree vs. Po</w:t>
      </w:r>
      <w:r w:rsidRPr="002A6DD2">
        <w:rPr>
          <w:rFonts w:ascii="Times New Roman" w:hAnsi="Times New Roman" w:cs="Times New Roman"/>
          <w:color w:val="000000" w:themeColor="text1"/>
          <w:spacing w:val="-1"/>
          <w:sz w:val="24"/>
          <w:szCs w:val="24"/>
        </w:rPr>
        <w:t>li</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y 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sagree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pacing w:val="-2"/>
          <w:sz w:val="24"/>
          <w:szCs w:val="24"/>
        </w:rPr>
        <w:t>v</w:t>
      </w:r>
      <w:r w:rsidRPr="002A6DD2">
        <w:rPr>
          <w:rFonts w:ascii="Times New Roman" w:hAnsi="Times New Roman" w:cs="Times New Roman"/>
          <w:color w:val="000000" w:themeColor="text1"/>
          <w:sz w:val="24"/>
          <w:szCs w:val="24"/>
        </w:rPr>
        <w:t>s. Rud</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y 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 xml:space="preserve">sagree) as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ndepende</w:t>
      </w:r>
      <w:r w:rsidRPr="002A6DD2">
        <w:rPr>
          <w:rFonts w:ascii="Times New Roman" w:hAnsi="Times New Roman" w:cs="Times New Roman"/>
          <w:color w:val="000000" w:themeColor="text1"/>
          <w:spacing w:val="2"/>
          <w:sz w:val="24"/>
          <w:szCs w:val="24"/>
        </w:rPr>
        <w:t>n</w:t>
      </w:r>
      <w:r w:rsidRPr="002A6DD2">
        <w:rPr>
          <w:rFonts w:ascii="Times New Roman" w:hAnsi="Times New Roman" w:cs="Times New Roman"/>
          <w:color w:val="000000" w:themeColor="text1"/>
          <w:sz w:val="24"/>
          <w:szCs w:val="24"/>
        </w:rPr>
        <w:t>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var</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ab</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 xml:space="preserve">and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“a</w:t>
      </w:r>
      <w:r w:rsidRPr="002A6DD2">
        <w:rPr>
          <w:rFonts w:ascii="Times New Roman" w:hAnsi="Times New Roman" w:cs="Times New Roman"/>
          <w:color w:val="000000" w:themeColor="text1"/>
          <w:spacing w:val="-1"/>
          <w:sz w:val="24"/>
          <w:szCs w:val="24"/>
        </w:rPr>
        <w:t>tt</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2"/>
          <w:sz w:val="24"/>
          <w:szCs w:val="24"/>
        </w:rPr>
        <w:t>n</w:t>
      </w:r>
      <w:r w:rsidRPr="002A6DD2">
        <w:rPr>
          <w:rFonts w:ascii="Times New Roman" w:hAnsi="Times New Roman" w:cs="Times New Roman"/>
          <w:color w:val="000000" w:themeColor="text1"/>
          <w:spacing w:val="-1"/>
          <w:sz w:val="24"/>
          <w:szCs w:val="24"/>
        </w:rPr>
        <w:t>ti</w:t>
      </w:r>
      <w:r w:rsidRPr="002A6DD2">
        <w:rPr>
          <w:rFonts w:ascii="Times New Roman" w:hAnsi="Times New Roman" w:cs="Times New Roman"/>
          <w:color w:val="000000" w:themeColor="text1"/>
          <w:sz w:val="24"/>
          <w:szCs w:val="24"/>
        </w:rPr>
        <w:t>on</w:t>
      </w:r>
      <w:r w:rsidRPr="002A6DD2">
        <w:rPr>
          <w:rFonts w:ascii="Times New Roman" w:hAnsi="Times New Roman" w:cs="Times New Roman"/>
          <w:color w:val="000000" w:themeColor="text1"/>
          <w:spacing w:val="2"/>
          <w:sz w:val="24"/>
          <w:szCs w:val="24"/>
        </w:rPr>
        <w:t xml:space="preserve"> </w:t>
      </w:r>
      <w:r w:rsidRPr="002A6DD2">
        <w:rPr>
          <w:rFonts w:ascii="Times New Roman" w:hAnsi="Times New Roman" w:cs="Times New Roman"/>
          <w:color w:val="000000" w:themeColor="text1"/>
          <w:sz w:val="24"/>
          <w:szCs w:val="24"/>
        </w:rPr>
        <w:t>check”</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var</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ab</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e (wh</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ch requ</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2"/>
          <w:sz w:val="24"/>
          <w:szCs w:val="24"/>
        </w:rPr>
        <w:t>r</w:t>
      </w:r>
      <w:r w:rsidRPr="002A6DD2">
        <w:rPr>
          <w:rFonts w:ascii="Times New Roman" w:hAnsi="Times New Roman" w:cs="Times New Roman"/>
          <w:color w:val="000000" w:themeColor="text1"/>
          <w:sz w:val="24"/>
          <w:szCs w:val="24"/>
        </w:rPr>
        <w:t xml:space="preserve">ed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par</w:t>
      </w:r>
      <w:r w:rsidRPr="002A6DD2">
        <w:rPr>
          <w:rFonts w:ascii="Times New Roman" w:hAnsi="Times New Roman" w:cs="Times New Roman"/>
          <w:color w:val="000000" w:themeColor="text1"/>
          <w:spacing w:val="-1"/>
          <w:sz w:val="24"/>
          <w:szCs w:val="24"/>
        </w:rPr>
        <w:t>ti</w:t>
      </w:r>
      <w:r w:rsidRPr="002A6DD2">
        <w:rPr>
          <w:rFonts w:ascii="Times New Roman" w:hAnsi="Times New Roman" w:cs="Times New Roman"/>
          <w:color w:val="000000" w:themeColor="text1"/>
          <w:spacing w:val="1"/>
          <w:sz w:val="24"/>
          <w:szCs w:val="24"/>
        </w:rPr>
        <w:t>c</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pant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o re</w:t>
      </w:r>
      <w:r w:rsidRPr="002A6DD2">
        <w:rPr>
          <w:rFonts w:ascii="Times New Roman" w:hAnsi="Times New Roman" w:cs="Times New Roman"/>
          <w:color w:val="000000" w:themeColor="text1"/>
          <w:spacing w:val="1"/>
          <w:sz w:val="24"/>
          <w:szCs w:val="24"/>
        </w:rPr>
        <w:t>c</w:t>
      </w:r>
      <w:r w:rsidRPr="002A6DD2">
        <w:rPr>
          <w:rFonts w:ascii="Times New Roman" w:hAnsi="Times New Roman" w:cs="Times New Roman"/>
          <w:color w:val="000000" w:themeColor="text1"/>
          <w:sz w:val="24"/>
          <w:szCs w:val="24"/>
        </w:rPr>
        <w:t>a</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l</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 xml:space="preserve">he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ype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of Cor</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z w:val="24"/>
          <w:szCs w:val="24"/>
        </w:rPr>
        <w:t>y</w:t>
      </w:r>
      <w:r w:rsidRPr="002A6DD2">
        <w:rPr>
          <w:rFonts w:ascii="Times New Roman" w:hAnsi="Times New Roman" w:cs="Times New Roman"/>
          <w:color w:val="000000" w:themeColor="text1"/>
          <w:spacing w:val="-14"/>
          <w:sz w:val="24"/>
          <w:szCs w:val="24"/>
        </w:rPr>
        <w:t>’</w:t>
      </w:r>
      <w:r w:rsidRPr="002A6DD2">
        <w:rPr>
          <w:rFonts w:ascii="Times New Roman" w:hAnsi="Times New Roman" w:cs="Times New Roman"/>
          <w:color w:val="000000" w:themeColor="text1"/>
          <w:sz w:val="24"/>
          <w:szCs w:val="24"/>
        </w:rPr>
        <w:t>s pos</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 xml:space="preserve">) as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dependent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var</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ab</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e, a s</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gn</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2"/>
          <w:sz w:val="24"/>
          <w:szCs w:val="24"/>
        </w:rPr>
        <w:t>f</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cant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4"/>
          <w:sz w:val="24"/>
          <w:szCs w:val="24"/>
        </w:rPr>
        <w:t>f</w:t>
      </w:r>
      <w:r w:rsidRPr="002A6DD2">
        <w:rPr>
          <w:rFonts w:ascii="Times New Roman" w:hAnsi="Times New Roman" w:cs="Times New Roman"/>
          <w:color w:val="000000" w:themeColor="text1"/>
          <w:sz w:val="24"/>
          <w:szCs w:val="24"/>
        </w:rPr>
        <w:t>fect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lastRenderedPageBreak/>
        <w:t>w</w:t>
      </w:r>
      <w:r w:rsidRPr="002A6DD2">
        <w:rPr>
          <w:rFonts w:ascii="Times New Roman" w:hAnsi="Times New Roman" w:cs="Times New Roman"/>
          <w:color w:val="000000" w:themeColor="text1"/>
          <w:spacing w:val="-3"/>
          <w:sz w:val="24"/>
          <w:szCs w:val="24"/>
        </w:rPr>
        <w:t>a</w:t>
      </w:r>
      <w:r w:rsidRPr="002A6DD2">
        <w:rPr>
          <w:rFonts w:ascii="Times New Roman" w:hAnsi="Times New Roman" w:cs="Times New Roman"/>
          <w:color w:val="000000" w:themeColor="text1"/>
          <w:sz w:val="24"/>
          <w:szCs w:val="24"/>
        </w:rPr>
        <w:t>s observed,</w:t>
      </w:r>
      <w:r w:rsidRPr="002A6DD2">
        <w:rPr>
          <w:rFonts w:ascii="Times New Roman" w:hAnsi="Times New Roman" w:cs="Times New Roman"/>
          <w:color w:val="000000" w:themeColor="text1"/>
          <w:spacing w:val="5"/>
          <w:sz w:val="24"/>
          <w:szCs w:val="24"/>
        </w:rPr>
        <w:t xml:space="preserve"> </w:t>
      </w:r>
      <w:r w:rsidRPr="002A6DD2">
        <w:rPr>
          <w:rFonts w:ascii="Times New Roman" w:hAnsi="Times New Roman" w:cs="Times New Roman"/>
          <w:i/>
          <w:iCs/>
          <w:color w:val="000000" w:themeColor="text1"/>
          <w:spacing w:val="-1"/>
          <w:sz w:val="24"/>
          <w:szCs w:val="24"/>
        </w:rPr>
        <w:t>X</w:t>
      </w:r>
      <w:r w:rsidRPr="002A6DD2">
        <w:rPr>
          <w:rFonts w:ascii="Times New Roman" w:hAnsi="Times New Roman" w:cs="Times New Roman"/>
          <w:color w:val="000000" w:themeColor="text1"/>
          <w:position w:val="9"/>
          <w:sz w:val="24"/>
          <w:szCs w:val="24"/>
        </w:rPr>
        <w:t>2</w:t>
      </w:r>
      <w:r w:rsidRPr="002A6DD2">
        <w:rPr>
          <w:rFonts w:ascii="Times New Roman" w:hAnsi="Times New Roman" w:cs="Times New Roman"/>
          <w:color w:val="000000" w:themeColor="text1"/>
          <w:sz w:val="24"/>
          <w:szCs w:val="24"/>
        </w:rPr>
        <w:t>(4) = 162.</w:t>
      </w:r>
      <w:r w:rsidRPr="002A6DD2">
        <w:rPr>
          <w:rFonts w:ascii="Times New Roman" w:hAnsi="Times New Roman" w:cs="Times New Roman"/>
          <w:color w:val="000000" w:themeColor="text1"/>
          <w:spacing w:val="-8"/>
          <w:sz w:val="24"/>
          <w:szCs w:val="24"/>
        </w:rPr>
        <w:t>1</w:t>
      </w:r>
      <w:r w:rsidRPr="002A6DD2">
        <w:rPr>
          <w:rFonts w:ascii="Times New Roman" w:hAnsi="Times New Roman" w:cs="Times New Roman"/>
          <w:color w:val="000000" w:themeColor="text1"/>
          <w:sz w:val="24"/>
          <w:szCs w:val="24"/>
        </w:rPr>
        <w:t xml:space="preserve">1, </w:t>
      </w:r>
      <w:r w:rsidRPr="002A6DD2">
        <w:rPr>
          <w:rFonts w:ascii="Times New Roman" w:hAnsi="Times New Roman" w:cs="Times New Roman"/>
          <w:i/>
          <w:iCs/>
          <w:color w:val="000000" w:themeColor="text1"/>
          <w:sz w:val="24"/>
          <w:szCs w:val="24"/>
        </w:rPr>
        <w:t xml:space="preserve">p </w:t>
      </w:r>
      <w:r w:rsidRPr="002A6DD2">
        <w:rPr>
          <w:rFonts w:ascii="Times New Roman" w:hAnsi="Times New Roman" w:cs="Times New Roman"/>
          <w:color w:val="000000" w:themeColor="text1"/>
          <w:sz w:val="24"/>
          <w:szCs w:val="24"/>
        </w:rPr>
        <w:t>&lt;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.001. Ma</w:t>
      </w:r>
      <w:r w:rsidRPr="002A6DD2">
        <w:rPr>
          <w:rFonts w:ascii="Times New Roman" w:hAnsi="Times New Roman" w:cs="Times New Roman"/>
          <w:color w:val="000000" w:themeColor="text1"/>
          <w:spacing w:val="-1"/>
          <w:sz w:val="24"/>
          <w:szCs w:val="24"/>
        </w:rPr>
        <w:t>j</w:t>
      </w:r>
      <w:r w:rsidRPr="002A6DD2">
        <w:rPr>
          <w:rFonts w:ascii="Times New Roman" w:hAnsi="Times New Roman" w:cs="Times New Roman"/>
          <w:color w:val="000000" w:themeColor="text1"/>
          <w:sz w:val="24"/>
          <w:szCs w:val="24"/>
        </w:rPr>
        <w:t>o</w:t>
      </w:r>
      <w:r w:rsidRPr="002A6DD2">
        <w:rPr>
          <w:rFonts w:ascii="Times New Roman" w:hAnsi="Times New Roman" w:cs="Times New Roman"/>
          <w:color w:val="000000" w:themeColor="text1"/>
          <w:spacing w:val="2"/>
          <w:sz w:val="24"/>
          <w:szCs w:val="24"/>
        </w:rPr>
        <w:t>r</w:t>
      </w:r>
      <w:r w:rsidRPr="002A6DD2">
        <w:rPr>
          <w:rFonts w:ascii="Times New Roman" w:hAnsi="Times New Roman" w:cs="Times New Roman"/>
          <w:color w:val="000000" w:themeColor="text1"/>
          <w:spacing w:val="-1"/>
          <w:sz w:val="24"/>
          <w:szCs w:val="24"/>
        </w:rPr>
        <w:t>it</w:t>
      </w:r>
      <w:r w:rsidRPr="002A6DD2">
        <w:rPr>
          <w:rFonts w:ascii="Times New Roman" w:hAnsi="Times New Roman" w:cs="Times New Roman"/>
          <w:color w:val="000000" w:themeColor="text1"/>
          <w:sz w:val="24"/>
          <w:szCs w:val="24"/>
        </w:rPr>
        <w:t xml:space="preserve">y of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par</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c</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pa</w:t>
      </w:r>
      <w:r w:rsidRPr="002A6DD2">
        <w:rPr>
          <w:rFonts w:ascii="Times New Roman" w:hAnsi="Times New Roman" w:cs="Times New Roman"/>
          <w:color w:val="000000" w:themeColor="text1"/>
          <w:spacing w:val="2"/>
          <w:sz w:val="24"/>
          <w:szCs w:val="24"/>
        </w:rPr>
        <w:t>n</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 xml:space="preserve">s </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 xml:space="preserve">n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“rude 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sagre</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z w:val="24"/>
          <w:szCs w:val="24"/>
        </w:rPr>
        <w:t>” and “po</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pacing w:val="-1"/>
          <w:sz w:val="24"/>
          <w:szCs w:val="24"/>
        </w:rPr>
        <w:t>it</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sagree” cond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1"/>
          <w:sz w:val="24"/>
          <w:szCs w:val="24"/>
        </w:rPr>
        <w:t>ti</w:t>
      </w:r>
      <w:r w:rsidRPr="002A6DD2">
        <w:rPr>
          <w:rFonts w:ascii="Times New Roman" w:hAnsi="Times New Roman" w:cs="Times New Roman"/>
          <w:color w:val="000000" w:themeColor="text1"/>
          <w:sz w:val="24"/>
          <w:szCs w:val="24"/>
        </w:rPr>
        <w:t>on</w:t>
      </w:r>
      <w:r w:rsidRPr="002A6DD2">
        <w:rPr>
          <w:rFonts w:ascii="Times New Roman" w:hAnsi="Times New Roman" w:cs="Times New Roman"/>
          <w:color w:val="000000" w:themeColor="text1"/>
          <w:spacing w:val="2"/>
          <w:sz w:val="24"/>
          <w:szCs w:val="24"/>
        </w:rPr>
        <w:t xml:space="preserve"> </w:t>
      </w:r>
      <w:r w:rsidRPr="002A6DD2">
        <w:rPr>
          <w:rFonts w:ascii="Times New Roman" w:hAnsi="Times New Roman" w:cs="Times New Roman"/>
          <w:color w:val="000000" w:themeColor="text1"/>
          <w:sz w:val="24"/>
          <w:szCs w:val="24"/>
        </w:rPr>
        <w:t>reca</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ed a rude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sagree</w:t>
      </w:r>
      <w:r w:rsidRPr="002A6DD2">
        <w:rPr>
          <w:rFonts w:ascii="Times New Roman" w:hAnsi="Times New Roman" w:cs="Times New Roman"/>
          <w:color w:val="000000" w:themeColor="text1"/>
          <w:spacing w:val="1"/>
          <w:sz w:val="24"/>
          <w:szCs w:val="24"/>
        </w:rPr>
        <w:t>m</w:t>
      </w:r>
      <w:r w:rsidRPr="002A6DD2">
        <w:rPr>
          <w:rFonts w:ascii="Times New Roman" w:hAnsi="Times New Roman" w:cs="Times New Roman"/>
          <w:color w:val="000000" w:themeColor="text1"/>
          <w:sz w:val="24"/>
          <w:szCs w:val="24"/>
        </w:rPr>
        <w:t>ent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post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by Cor</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z w:val="24"/>
          <w:szCs w:val="24"/>
        </w:rPr>
        <w:t>y</w:t>
      </w:r>
      <w:r w:rsidRPr="002A6DD2">
        <w:rPr>
          <w:rFonts w:ascii="Times New Roman" w:hAnsi="Times New Roman" w:cs="Times New Roman"/>
          <w:color w:val="000000" w:themeColor="text1"/>
          <w:spacing w:val="2"/>
          <w:sz w:val="24"/>
          <w:szCs w:val="24"/>
        </w:rPr>
        <w:t xml:space="preserve"> </w:t>
      </w:r>
      <w:r w:rsidRPr="002A6DD2">
        <w:rPr>
          <w:rFonts w:ascii="Times New Roman" w:hAnsi="Times New Roman" w:cs="Times New Roman"/>
          <w:color w:val="000000" w:themeColor="text1"/>
          <w:sz w:val="24"/>
          <w:szCs w:val="24"/>
        </w:rPr>
        <w:t>(69.7% and 28.8% respec</w:t>
      </w:r>
      <w:r w:rsidRPr="002A6DD2">
        <w:rPr>
          <w:rFonts w:ascii="Times New Roman" w:hAnsi="Times New Roman" w:cs="Times New Roman"/>
          <w:color w:val="000000" w:themeColor="text1"/>
          <w:spacing w:val="-1"/>
          <w:sz w:val="24"/>
          <w:szCs w:val="24"/>
        </w:rPr>
        <w:t>ti</w:t>
      </w:r>
      <w:r w:rsidRPr="002A6DD2">
        <w:rPr>
          <w:rFonts w:ascii="Times New Roman" w:hAnsi="Times New Roman" w:cs="Times New Roman"/>
          <w:color w:val="000000" w:themeColor="text1"/>
          <w:spacing w:val="2"/>
          <w:sz w:val="24"/>
          <w:szCs w:val="24"/>
        </w:rPr>
        <w:t>v</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y)</w:t>
      </w:r>
      <w:r w:rsidRPr="002A6DD2">
        <w:rPr>
          <w:rFonts w:ascii="Times New Roman" w:hAnsi="Times New Roman" w:cs="Times New Roman"/>
          <w:color w:val="000000" w:themeColor="text1"/>
          <w:spacing w:val="2"/>
          <w:sz w:val="24"/>
          <w:szCs w:val="24"/>
        </w:rPr>
        <w:t xml:space="preserve"> </w:t>
      </w:r>
      <w:r w:rsidRPr="002A6DD2">
        <w:rPr>
          <w:rFonts w:ascii="Times New Roman" w:hAnsi="Times New Roman" w:cs="Times New Roman"/>
          <w:color w:val="000000" w:themeColor="text1"/>
          <w:spacing w:val="-1"/>
          <w:sz w:val="24"/>
          <w:szCs w:val="24"/>
        </w:rPr>
        <w:t>w</w:t>
      </w:r>
      <w:r w:rsidRPr="002A6DD2">
        <w:rPr>
          <w:rFonts w:ascii="Times New Roman" w:hAnsi="Times New Roman" w:cs="Times New Roman"/>
          <w:color w:val="000000" w:themeColor="text1"/>
          <w:sz w:val="24"/>
          <w:szCs w:val="24"/>
        </w:rPr>
        <w:t>h</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 xml:space="preserve">e few of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par</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c</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pan</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s</w:t>
      </w:r>
      <w:r w:rsidRPr="002A6DD2">
        <w:rPr>
          <w:rFonts w:ascii="Times New Roman" w:hAnsi="Times New Roman" w:cs="Times New Roman"/>
          <w:color w:val="000000" w:themeColor="text1"/>
          <w:spacing w:val="2"/>
          <w:sz w:val="24"/>
          <w:szCs w:val="24"/>
        </w:rPr>
        <w:t xml:space="preserve"> </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 xml:space="preserve">n </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he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“po</w:t>
      </w:r>
      <w:r w:rsidRPr="002A6DD2">
        <w:rPr>
          <w:rFonts w:ascii="Times New Roman" w:hAnsi="Times New Roman" w:cs="Times New Roman"/>
          <w:color w:val="000000" w:themeColor="text1"/>
          <w:spacing w:val="-1"/>
          <w:sz w:val="24"/>
          <w:szCs w:val="24"/>
        </w:rPr>
        <w:t>li</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e agre</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z w:val="24"/>
          <w:szCs w:val="24"/>
        </w:rPr>
        <w:t>” cond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on re</w:t>
      </w:r>
      <w:r w:rsidRPr="002A6DD2">
        <w:rPr>
          <w:rFonts w:ascii="Times New Roman" w:hAnsi="Times New Roman" w:cs="Times New Roman"/>
          <w:color w:val="000000" w:themeColor="text1"/>
          <w:spacing w:val="1"/>
          <w:sz w:val="24"/>
          <w:szCs w:val="24"/>
        </w:rPr>
        <w:t>c</w:t>
      </w:r>
      <w:r w:rsidRPr="002A6DD2">
        <w:rPr>
          <w:rFonts w:ascii="Times New Roman" w:hAnsi="Times New Roman" w:cs="Times New Roman"/>
          <w:color w:val="000000" w:themeColor="text1"/>
          <w:sz w:val="24"/>
          <w:szCs w:val="24"/>
        </w:rPr>
        <w:t>a</w:t>
      </w:r>
      <w:r w:rsidRPr="002A6DD2">
        <w:rPr>
          <w:rFonts w:ascii="Times New Roman" w:hAnsi="Times New Roman" w:cs="Times New Roman"/>
          <w:color w:val="000000" w:themeColor="text1"/>
          <w:spacing w:val="-1"/>
          <w:sz w:val="24"/>
          <w:szCs w:val="24"/>
        </w:rPr>
        <w:t>ll</w:t>
      </w:r>
      <w:r w:rsidRPr="002A6DD2">
        <w:rPr>
          <w:rFonts w:ascii="Times New Roman" w:hAnsi="Times New Roman" w:cs="Times New Roman"/>
          <w:color w:val="000000" w:themeColor="text1"/>
          <w:sz w:val="24"/>
          <w:szCs w:val="24"/>
        </w:rPr>
        <w:t>ed</w:t>
      </w:r>
      <w:r w:rsidRPr="002A6DD2">
        <w:rPr>
          <w:rFonts w:ascii="Times New Roman" w:hAnsi="Times New Roman" w:cs="Times New Roman"/>
          <w:color w:val="000000" w:themeColor="text1"/>
          <w:spacing w:val="2"/>
          <w:sz w:val="24"/>
          <w:szCs w:val="24"/>
        </w:rPr>
        <w:t xml:space="preserve"> </w:t>
      </w:r>
      <w:r w:rsidRPr="002A6DD2">
        <w:rPr>
          <w:rFonts w:ascii="Times New Roman" w:hAnsi="Times New Roman" w:cs="Times New Roman"/>
          <w:color w:val="000000" w:themeColor="text1"/>
          <w:sz w:val="24"/>
          <w:szCs w:val="24"/>
        </w:rPr>
        <w:t>a po</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e 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sagr</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1"/>
          <w:sz w:val="24"/>
          <w:szCs w:val="24"/>
        </w:rPr>
        <w:t>m</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2"/>
          <w:sz w:val="24"/>
          <w:szCs w:val="24"/>
        </w:rPr>
        <w:t>n</w:t>
      </w:r>
      <w:r w:rsidRPr="002A6DD2">
        <w:rPr>
          <w:rFonts w:ascii="Times New Roman" w:hAnsi="Times New Roman" w:cs="Times New Roman"/>
          <w:color w:val="000000" w:themeColor="text1"/>
          <w:sz w:val="24"/>
          <w:szCs w:val="24"/>
        </w:rPr>
        <w:t>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post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by Cor</w:t>
      </w:r>
      <w:r w:rsidRPr="002A6DD2">
        <w:rPr>
          <w:rFonts w:ascii="Times New Roman" w:hAnsi="Times New Roman" w:cs="Times New Roman"/>
          <w:color w:val="000000" w:themeColor="text1"/>
          <w:spacing w:val="-1"/>
          <w:sz w:val="24"/>
          <w:szCs w:val="24"/>
        </w:rPr>
        <w:t>e</w:t>
      </w:r>
      <w:r w:rsidRPr="002A6DD2">
        <w:rPr>
          <w:rFonts w:ascii="Times New Roman" w:hAnsi="Times New Roman" w:cs="Times New Roman"/>
          <w:color w:val="000000" w:themeColor="text1"/>
          <w:sz w:val="24"/>
          <w:szCs w:val="24"/>
        </w:rPr>
        <w:t>y (13.6%). Cr</w:t>
      </w:r>
      <w:r w:rsidRPr="002A6DD2">
        <w:rPr>
          <w:rFonts w:ascii="Times New Roman" w:hAnsi="Times New Roman" w:cs="Times New Roman"/>
          <w:color w:val="000000" w:themeColor="text1"/>
          <w:spacing w:val="-1"/>
          <w:sz w:val="24"/>
          <w:szCs w:val="24"/>
        </w:rPr>
        <w:t>a</w:t>
      </w:r>
      <w:r w:rsidRPr="002A6DD2">
        <w:rPr>
          <w:rFonts w:ascii="Times New Roman" w:hAnsi="Times New Roman" w:cs="Times New Roman"/>
          <w:color w:val="000000" w:themeColor="text1"/>
          <w:spacing w:val="1"/>
          <w:sz w:val="24"/>
          <w:szCs w:val="24"/>
        </w:rPr>
        <w:t>m</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8"/>
          <w:sz w:val="24"/>
          <w:szCs w:val="24"/>
        </w:rPr>
        <w:t>r</w:t>
      </w:r>
      <w:r w:rsidRPr="002A6DD2">
        <w:rPr>
          <w:rFonts w:ascii="Times New Roman" w:hAnsi="Times New Roman" w:cs="Times New Roman"/>
          <w:color w:val="000000" w:themeColor="text1"/>
          <w:spacing w:val="-14"/>
          <w:sz w:val="24"/>
          <w:szCs w:val="24"/>
        </w:rPr>
        <w:t>’</w:t>
      </w:r>
      <w:r w:rsidRPr="002A6DD2">
        <w:rPr>
          <w:rFonts w:ascii="Times New Roman" w:hAnsi="Times New Roman" w:cs="Times New Roman"/>
          <w:color w:val="000000" w:themeColor="text1"/>
          <w:sz w:val="24"/>
          <w:szCs w:val="24"/>
        </w:rPr>
        <w:t>s</w:t>
      </w:r>
      <w:r w:rsidRPr="002A6DD2">
        <w:rPr>
          <w:rFonts w:ascii="Times New Roman" w:hAnsi="Times New Roman" w:cs="Times New Roman"/>
          <w:color w:val="000000" w:themeColor="text1"/>
          <w:spacing w:val="-4"/>
          <w:sz w:val="24"/>
          <w:szCs w:val="24"/>
        </w:rPr>
        <w:t xml:space="preserve"> </w:t>
      </w:r>
      <w:r w:rsidRPr="002A6DD2">
        <w:rPr>
          <w:rFonts w:ascii="Times New Roman" w:hAnsi="Times New Roman" w:cs="Times New Roman"/>
          <w:color w:val="000000" w:themeColor="text1"/>
          <w:sz w:val="24"/>
          <w:szCs w:val="24"/>
        </w:rPr>
        <w:t>V</w:t>
      </w:r>
      <w:r w:rsidRPr="002A6DD2">
        <w:rPr>
          <w:rFonts w:ascii="Times New Roman" w:hAnsi="Times New Roman" w:cs="Times New Roman"/>
          <w:color w:val="000000" w:themeColor="text1"/>
          <w:spacing w:val="-3"/>
          <w:sz w:val="24"/>
          <w:szCs w:val="24"/>
        </w:rPr>
        <w:t xml:space="preserve"> </w:t>
      </w:r>
      <w:r w:rsidRPr="002A6DD2">
        <w:rPr>
          <w:rFonts w:ascii="Times New Roman" w:hAnsi="Times New Roman" w:cs="Times New Roman"/>
          <w:color w:val="000000" w:themeColor="text1"/>
          <w:sz w:val="24"/>
          <w:szCs w:val="24"/>
        </w:rPr>
        <w:t>va</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ue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 xml:space="preserve">(0.64) </w:t>
      </w:r>
      <w:r w:rsidRPr="002A6DD2">
        <w:rPr>
          <w:rFonts w:ascii="Times New Roman" w:hAnsi="Times New Roman" w:cs="Times New Roman"/>
          <w:color w:val="000000" w:themeColor="text1"/>
          <w:spacing w:val="-1"/>
          <w:sz w:val="24"/>
          <w:szCs w:val="24"/>
        </w:rPr>
        <w:t>s</w:t>
      </w:r>
      <w:r w:rsidRPr="002A6DD2">
        <w:rPr>
          <w:rFonts w:ascii="Times New Roman" w:hAnsi="Times New Roman" w:cs="Times New Roman"/>
          <w:color w:val="000000" w:themeColor="text1"/>
          <w:sz w:val="24"/>
          <w:szCs w:val="24"/>
        </w:rPr>
        <w:t>howed a</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pacing w:val="-1"/>
          <w:sz w:val="24"/>
          <w:szCs w:val="24"/>
        </w:rPr>
        <w:t>l</w:t>
      </w:r>
      <w:r w:rsidRPr="002A6DD2">
        <w:rPr>
          <w:rFonts w:ascii="Times New Roman" w:hAnsi="Times New Roman" w:cs="Times New Roman"/>
          <w:color w:val="000000" w:themeColor="text1"/>
          <w:sz w:val="24"/>
          <w:szCs w:val="24"/>
        </w:rPr>
        <w:t>a</w:t>
      </w:r>
      <w:r w:rsidRPr="002A6DD2">
        <w:rPr>
          <w:rFonts w:ascii="Times New Roman" w:hAnsi="Times New Roman" w:cs="Times New Roman"/>
          <w:color w:val="000000" w:themeColor="text1"/>
          <w:spacing w:val="-4"/>
          <w:sz w:val="24"/>
          <w:szCs w:val="24"/>
        </w:rPr>
        <w:t>r</w:t>
      </w:r>
      <w:r w:rsidRPr="002A6DD2">
        <w:rPr>
          <w:rFonts w:ascii="Times New Roman" w:hAnsi="Times New Roman" w:cs="Times New Roman"/>
          <w:color w:val="000000" w:themeColor="text1"/>
          <w:sz w:val="24"/>
          <w:szCs w:val="24"/>
        </w:rPr>
        <w:t>ge s</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ze</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s</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gn</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f</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ca</w:t>
      </w:r>
      <w:r w:rsidRPr="002A6DD2">
        <w:rPr>
          <w:rFonts w:ascii="Times New Roman" w:hAnsi="Times New Roman" w:cs="Times New Roman"/>
          <w:color w:val="000000" w:themeColor="text1"/>
          <w:spacing w:val="2"/>
          <w:sz w:val="24"/>
          <w:szCs w:val="24"/>
        </w:rPr>
        <w:t>n</w:t>
      </w:r>
      <w:r w:rsidRPr="002A6DD2">
        <w:rPr>
          <w:rFonts w:ascii="Times New Roman" w:hAnsi="Times New Roman" w:cs="Times New Roman"/>
          <w:color w:val="000000" w:themeColor="text1"/>
          <w:sz w:val="24"/>
          <w:szCs w:val="24"/>
        </w:rPr>
        <w:t>t</w:t>
      </w:r>
      <w:r w:rsidRPr="002A6DD2">
        <w:rPr>
          <w:rFonts w:ascii="Times New Roman" w:hAnsi="Times New Roman" w:cs="Times New Roman"/>
          <w:color w:val="000000" w:themeColor="text1"/>
          <w:spacing w:val="-1"/>
          <w:sz w:val="24"/>
          <w:szCs w:val="24"/>
        </w:rPr>
        <w:t xml:space="preserve"> </w:t>
      </w:r>
      <w:r w:rsidRPr="002A6DD2">
        <w:rPr>
          <w:rFonts w:ascii="Times New Roman" w:hAnsi="Times New Roman" w:cs="Times New Roman"/>
          <w:color w:val="000000" w:themeColor="text1"/>
          <w:sz w:val="24"/>
          <w:szCs w:val="24"/>
        </w:rPr>
        <w:t>e</w:t>
      </w:r>
      <w:r w:rsidRPr="002A6DD2">
        <w:rPr>
          <w:rFonts w:ascii="Times New Roman" w:hAnsi="Times New Roman" w:cs="Times New Roman"/>
          <w:color w:val="000000" w:themeColor="text1"/>
          <w:spacing w:val="-4"/>
          <w:sz w:val="24"/>
          <w:szCs w:val="24"/>
        </w:rPr>
        <w:t>f</w:t>
      </w:r>
      <w:r w:rsidRPr="002A6DD2">
        <w:rPr>
          <w:rFonts w:ascii="Times New Roman" w:hAnsi="Times New Roman" w:cs="Times New Roman"/>
          <w:color w:val="000000" w:themeColor="text1"/>
          <w:sz w:val="24"/>
          <w:szCs w:val="24"/>
        </w:rPr>
        <w:t>fe</w:t>
      </w:r>
      <w:r w:rsidRPr="002A6DD2">
        <w:rPr>
          <w:rFonts w:ascii="Times New Roman" w:hAnsi="Times New Roman" w:cs="Times New Roman"/>
          <w:color w:val="000000" w:themeColor="text1"/>
          <w:spacing w:val="1"/>
          <w:sz w:val="24"/>
          <w:szCs w:val="24"/>
        </w:rPr>
        <w:t>c</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z w:val="24"/>
          <w:szCs w:val="24"/>
        </w:rPr>
        <w:t>,</w:t>
      </w:r>
      <w:r w:rsidRPr="002A6DD2">
        <w:rPr>
          <w:rFonts w:ascii="Times New Roman" w:hAnsi="Times New Roman" w:cs="Times New Roman"/>
          <w:color w:val="000000" w:themeColor="text1"/>
          <w:spacing w:val="2"/>
          <w:sz w:val="24"/>
          <w:szCs w:val="24"/>
        </w:rPr>
        <w:t xml:space="preserve"> </w:t>
      </w:r>
      <w:r w:rsidRPr="002A6DD2">
        <w:rPr>
          <w:rFonts w:ascii="Times New Roman" w:hAnsi="Times New Roman" w:cs="Times New Roman"/>
          <w:i/>
          <w:iCs/>
          <w:color w:val="000000" w:themeColor="text1"/>
          <w:sz w:val="24"/>
          <w:szCs w:val="24"/>
        </w:rPr>
        <w:t xml:space="preserve">p </w:t>
      </w:r>
      <w:r w:rsidRPr="002A6DD2">
        <w:rPr>
          <w:rFonts w:ascii="Times New Roman" w:hAnsi="Times New Roman" w:cs="Times New Roman"/>
          <w:color w:val="000000" w:themeColor="text1"/>
          <w:sz w:val="24"/>
          <w:szCs w:val="24"/>
        </w:rPr>
        <w:t>&lt; 0.01.</w:t>
      </w:r>
    </w:p>
    <w:p w14:paraId="3E5AFB4E" w14:textId="27955F0F" w:rsidR="0027308B" w:rsidRPr="002A6DD2" w:rsidRDefault="0027308B" w:rsidP="003D114B">
      <w:pPr>
        <w:widowControl w:val="0"/>
        <w:autoSpaceDE w:val="0"/>
        <w:autoSpaceDN w:val="0"/>
        <w:adjustRightInd w:val="0"/>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One-Way ANOVA was used, with condition as the IV (RD v PD v PA) and agreement with the statement “Corey seems like a rude person” as </w:t>
      </w:r>
      <w:r w:rsidR="00F8624B" w:rsidRPr="002A6DD2">
        <w:rPr>
          <w:rFonts w:ascii="Times New Roman" w:hAnsi="Times New Roman" w:cs="Times New Roman"/>
          <w:color w:val="000000" w:themeColor="text1"/>
          <w:sz w:val="24"/>
          <w:szCs w:val="24"/>
        </w:rPr>
        <w:t xml:space="preserve">the </w:t>
      </w:r>
      <w:r w:rsidRPr="002A6DD2">
        <w:rPr>
          <w:rFonts w:ascii="Times New Roman" w:hAnsi="Times New Roman" w:cs="Times New Roman"/>
          <w:color w:val="000000" w:themeColor="text1"/>
          <w:sz w:val="24"/>
          <w:szCs w:val="24"/>
        </w:rPr>
        <w:t xml:space="preserve">DV, which was significant, </w:t>
      </w:r>
      <w:r w:rsidRPr="002A6DD2">
        <w:rPr>
          <w:rFonts w:ascii="Times New Roman" w:hAnsi="Times New Roman" w:cs="Times New Roman"/>
          <w:i/>
          <w:iCs/>
          <w:color w:val="000000" w:themeColor="text1"/>
          <w:sz w:val="24"/>
          <w:szCs w:val="24"/>
        </w:rPr>
        <w:t xml:space="preserve">F </w:t>
      </w:r>
      <w:r w:rsidRPr="002A6DD2">
        <w:rPr>
          <w:rFonts w:ascii="Times New Roman" w:hAnsi="Times New Roman" w:cs="Times New Roman"/>
          <w:color w:val="000000" w:themeColor="text1"/>
          <w:sz w:val="24"/>
          <w:szCs w:val="24"/>
        </w:rPr>
        <w:t xml:space="preserve">(2, 195) = 11.12, </w:t>
      </w:r>
      <w:r w:rsidRPr="002A6DD2">
        <w:rPr>
          <w:rFonts w:ascii="Times New Roman" w:hAnsi="Times New Roman" w:cs="Times New Roman"/>
          <w:i/>
          <w:iCs/>
          <w:color w:val="000000" w:themeColor="text1"/>
          <w:sz w:val="24"/>
          <w:szCs w:val="24"/>
        </w:rPr>
        <w:t xml:space="preserve">p </w:t>
      </w:r>
      <w:r w:rsidRPr="002A6DD2">
        <w:rPr>
          <w:rFonts w:ascii="Times New Roman" w:hAnsi="Times New Roman" w:cs="Times New Roman"/>
          <w:color w:val="000000" w:themeColor="text1"/>
          <w:sz w:val="24"/>
          <w:szCs w:val="24"/>
        </w:rPr>
        <w:t>&lt; .001. A Tukey post hoc test showed that participants agreed with the statement less in the polite agree condition (</w:t>
      </w:r>
      <w:r w:rsidRPr="002A6DD2">
        <w:rPr>
          <w:rFonts w:ascii="Times New Roman" w:hAnsi="Times New Roman" w:cs="Times New Roman"/>
          <w:i/>
          <w:iCs/>
          <w:color w:val="000000" w:themeColor="text1"/>
          <w:sz w:val="24"/>
          <w:szCs w:val="24"/>
        </w:rPr>
        <w:t xml:space="preserve">M </w:t>
      </w:r>
      <w:r w:rsidRPr="002A6DD2">
        <w:rPr>
          <w:rFonts w:ascii="Times New Roman" w:hAnsi="Times New Roman" w:cs="Times New Roman"/>
          <w:color w:val="000000" w:themeColor="text1"/>
          <w:sz w:val="24"/>
          <w:szCs w:val="24"/>
        </w:rPr>
        <w:t xml:space="preserve">= 2.58, </w:t>
      </w:r>
      <w:r w:rsidRPr="002A6DD2">
        <w:rPr>
          <w:rFonts w:ascii="Times New Roman" w:hAnsi="Times New Roman" w:cs="Times New Roman"/>
          <w:i/>
          <w:iCs/>
          <w:color w:val="000000" w:themeColor="text1"/>
          <w:sz w:val="24"/>
          <w:szCs w:val="24"/>
        </w:rPr>
        <w:t xml:space="preserve">SD </w:t>
      </w:r>
      <w:r w:rsidRPr="002A6DD2">
        <w:rPr>
          <w:rFonts w:ascii="Times New Roman" w:hAnsi="Times New Roman" w:cs="Times New Roman"/>
          <w:color w:val="000000" w:themeColor="text1"/>
          <w:sz w:val="24"/>
          <w:szCs w:val="24"/>
        </w:rPr>
        <w:t>= 0.79) as compared to both rude disagree (</w:t>
      </w:r>
      <w:r w:rsidRPr="002A6DD2">
        <w:rPr>
          <w:rFonts w:ascii="Times New Roman" w:hAnsi="Times New Roman" w:cs="Times New Roman"/>
          <w:i/>
          <w:iCs/>
          <w:color w:val="000000" w:themeColor="text1"/>
          <w:sz w:val="24"/>
          <w:szCs w:val="24"/>
        </w:rPr>
        <w:t xml:space="preserve">M </w:t>
      </w:r>
      <w:r w:rsidRPr="002A6DD2">
        <w:rPr>
          <w:rFonts w:ascii="Times New Roman" w:hAnsi="Times New Roman" w:cs="Times New Roman"/>
          <w:color w:val="000000" w:themeColor="text1"/>
          <w:sz w:val="24"/>
          <w:szCs w:val="24"/>
        </w:rPr>
        <w:t xml:space="preserve">= 3.38, </w:t>
      </w:r>
      <w:r w:rsidRPr="002A6DD2">
        <w:rPr>
          <w:rFonts w:ascii="Times New Roman" w:hAnsi="Times New Roman" w:cs="Times New Roman"/>
          <w:i/>
          <w:iCs/>
          <w:color w:val="000000" w:themeColor="text1"/>
          <w:sz w:val="24"/>
          <w:szCs w:val="24"/>
        </w:rPr>
        <w:t xml:space="preserve">SD </w:t>
      </w:r>
      <w:r w:rsidRPr="002A6DD2">
        <w:rPr>
          <w:rFonts w:ascii="Times New Roman" w:hAnsi="Times New Roman" w:cs="Times New Roman"/>
          <w:color w:val="000000" w:themeColor="text1"/>
          <w:sz w:val="24"/>
          <w:szCs w:val="24"/>
        </w:rPr>
        <w:t>= 1.19) and polite disagree (</w:t>
      </w:r>
      <w:r w:rsidRPr="002A6DD2">
        <w:rPr>
          <w:rFonts w:ascii="Times New Roman" w:hAnsi="Times New Roman" w:cs="Times New Roman"/>
          <w:i/>
          <w:iCs/>
          <w:color w:val="000000" w:themeColor="text1"/>
          <w:sz w:val="24"/>
          <w:szCs w:val="24"/>
        </w:rPr>
        <w:t xml:space="preserve">M </w:t>
      </w:r>
      <w:r w:rsidRPr="002A6DD2">
        <w:rPr>
          <w:rFonts w:ascii="Times New Roman" w:hAnsi="Times New Roman" w:cs="Times New Roman"/>
          <w:color w:val="000000" w:themeColor="text1"/>
          <w:sz w:val="24"/>
          <w:szCs w:val="24"/>
        </w:rPr>
        <w:t xml:space="preserve">= 2.98, </w:t>
      </w:r>
      <w:r w:rsidRPr="002A6DD2">
        <w:rPr>
          <w:rFonts w:ascii="Times New Roman" w:hAnsi="Times New Roman" w:cs="Times New Roman"/>
          <w:i/>
          <w:iCs/>
          <w:color w:val="000000" w:themeColor="text1"/>
          <w:sz w:val="24"/>
          <w:szCs w:val="24"/>
        </w:rPr>
        <w:t xml:space="preserve">SD </w:t>
      </w:r>
      <w:r w:rsidRPr="002A6DD2">
        <w:rPr>
          <w:rFonts w:ascii="Times New Roman" w:hAnsi="Times New Roman" w:cs="Times New Roman"/>
          <w:color w:val="000000" w:themeColor="text1"/>
          <w:sz w:val="24"/>
          <w:szCs w:val="24"/>
        </w:rPr>
        <w:t>= 0.92) conditions, with the rude disagree and polite disagree conditions not having significant differences.</w:t>
      </w:r>
    </w:p>
    <w:p w14:paraId="286C8C2E" w14:textId="698463BA" w:rsidR="00904F3F" w:rsidRPr="002A6DD2" w:rsidRDefault="00904F3F" w:rsidP="003D114B">
      <w:pPr>
        <w:widowControl w:val="0"/>
        <w:autoSpaceDE w:val="0"/>
        <w:autoSpaceDN w:val="0"/>
        <w:adjustRightInd w:val="0"/>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Another One-Way ANOVA was run with condition as an IV (RD v PD v PA) and agreement with the statement “Corey’s post made me angry” as our DV, which was significant, </w:t>
      </w:r>
      <w:r w:rsidRPr="002A6DD2">
        <w:rPr>
          <w:rFonts w:ascii="Times New Roman" w:hAnsi="Times New Roman" w:cs="Times New Roman"/>
          <w:i/>
          <w:iCs/>
          <w:color w:val="000000" w:themeColor="text1"/>
          <w:sz w:val="24"/>
          <w:szCs w:val="24"/>
        </w:rPr>
        <w:t xml:space="preserve">F </w:t>
      </w:r>
      <w:r w:rsidRPr="002A6DD2">
        <w:rPr>
          <w:rFonts w:ascii="Times New Roman" w:hAnsi="Times New Roman" w:cs="Times New Roman"/>
          <w:color w:val="000000" w:themeColor="text1"/>
          <w:sz w:val="24"/>
          <w:szCs w:val="24"/>
        </w:rPr>
        <w:t xml:space="preserve">(2, 195) = 16.99, </w:t>
      </w:r>
      <w:r w:rsidRPr="002A6DD2">
        <w:rPr>
          <w:rFonts w:ascii="Times New Roman" w:hAnsi="Times New Roman" w:cs="Times New Roman"/>
          <w:i/>
          <w:iCs/>
          <w:color w:val="000000" w:themeColor="text1"/>
          <w:sz w:val="24"/>
          <w:szCs w:val="24"/>
        </w:rPr>
        <w:t xml:space="preserve">p </w:t>
      </w:r>
      <w:r w:rsidRPr="002A6DD2">
        <w:rPr>
          <w:rFonts w:ascii="Times New Roman" w:hAnsi="Times New Roman" w:cs="Times New Roman"/>
          <w:color w:val="000000" w:themeColor="text1"/>
          <w:sz w:val="24"/>
          <w:szCs w:val="24"/>
        </w:rPr>
        <w:t>&lt; .001. A Tukey post hoc test showed that participants agreed with the statement more in the rudely disagree condition (</w:t>
      </w:r>
      <w:r w:rsidRPr="002A6DD2">
        <w:rPr>
          <w:rFonts w:ascii="Times New Roman" w:hAnsi="Times New Roman" w:cs="Times New Roman"/>
          <w:i/>
          <w:iCs/>
          <w:color w:val="000000" w:themeColor="text1"/>
          <w:sz w:val="24"/>
          <w:szCs w:val="24"/>
        </w:rPr>
        <w:t xml:space="preserve">M </w:t>
      </w:r>
      <w:r w:rsidRPr="002A6DD2">
        <w:rPr>
          <w:rFonts w:ascii="Times New Roman" w:hAnsi="Times New Roman" w:cs="Times New Roman"/>
          <w:color w:val="000000" w:themeColor="text1"/>
          <w:sz w:val="24"/>
          <w:szCs w:val="24"/>
        </w:rPr>
        <w:t xml:space="preserve">= 3.09, </w:t>
      </w:r>
      <w:r w:rsidRPr="002A6DD2">
        <w:rPr>
          <w:rFonts w:ascii="Times New Roman" w:hAnsi="Times New Roman" w:cs="Times New Roman"/>
          <w:i/>
          <w:iCs/>
          <w:color w:val="000000" w:themeColor="text1"/>
          <w:sz w:val="24"/>
          <w:szCs w:val="24"/>
        </w:rPr>
        <w:t xml:space="preserve">SD </w:t>
      </w:r>
      <w:r w:rsidRPr="002A6DD2">
        <w:rPr>
          <w:rFonts w:ascii="Times New Roman" w:hAnsi="Times New Roman" w:cs="Times New Roman"/>
          <w:color w:val="000000" w:themeColor="text1"/>
          <w:sz w:val="24"/>
          <w:szCs w:val="24"/>
        </w:rPr>
        <w:t>= 1.16) than in both the polite disagree (</w:t>
      </w:r>
      <w:r w:rsidRPr="002A6DD2">
        <w:rPr>
          <w:rFonts w:ascii="Times New Roman" w:hAnsi="Times New Roman" w:cs="Times New Roman"/>
          <w:i/>
          <w:iCs/>
          <w:color w:val="000000" w:themeColor="text1"/>
          <w:sz w:val="24"/>
          <w:szCs w:val="24"/>
        </w:rPr>
        <w:t xml:space="preserve">M </w:t>
      </w:r>
      <w:r w:rsidRPr="002A6DD2">
        <w:rPr>
          <w:rFonts w:ascii="Times New Roman" w:hAnsi="Times New Roman" w:cs="Times New Roman"/>
          <w:color w:val="000000" w:themeColor="text1"/>
          <w:sz w:val="24"/>
          <w:szCs w:val="24"/>
        </w:rPr>
        <w:t xml:space="preserve">= 2.23, </w:t>
      </w:r>
      <w:r w:rsidRPr="002A6DD2">
        <w:rPr>
          <w:rFonts w:ascii="Times New Roman" w:hAnsi="Times New Roman" w:cs="Times New Roman"/>
          <w:i/>
          <w:iCs/>
          <w:color w:val="000000" w:themeColor="text1"/>
          <w:sz w:val="24"/>
          <w:szCs w:val="24"/>
        </w:rPr>
        <w:t xml:space="preserve">SD </w:t>
      </w:r>
      <w:r w:rsidRPr="002A6DD2">
        <w:rPr>
          <w:rFonts w:ascii="Times New Roman" w:hAnsi="Times New Roman" w:cs="Times New Roman"/>
          <w:color w:val="000000" w:themeColor="text1"/>
          <w:sz w:val="24"/>
          <w:szCs w:val="24"/>
        </w:rPr>
        <w:t>= 0.76) and polite agree (</w:t>
      </w:r>
      <w:r w:rsidRPr="002A6DD2">
        <w:rPr>
          <w:rFonts w:ascii="Times New Roman" w:hAnsi="Times New Roman" w:cs="Times New Roman"/>
          <w:i/>
          <w:iCs/>
          <w:color w:val="000000" w:themeColor="text1"/>
          <w:sz w:val="24"/>
          <w:szCs w:val="24"/>
        </w:rPr>
        <w:t xml:space="preserve">M </w:t>
      </w:r>
      <w:r w:rsidRPr="002A6DD2">
        <w:rPr>
          <w:rFonts w:ascii="Times New Roman" w:hAnsi="Times New Roman" w:cs="Times New Roman"/>
          <w:color w:val="000000" w:themeColor="text1"/>
          <w:sz w:val="24"/>
          <w:szCs w:val="24"/>
        </w:rPr>
        <w:t xml:space="preserve">= 2.41, </w:t>
      </w:r>
      <w:r w:rsidRPr="002A6DD2">
        <w:rPr>
          <w:rFonts w:ascii="Times New Roman" w:hAnsi="Times New Roman" w:cs="Times New Roman"/>
          <w:i/>
          <w:iCs/>
          <w:color w:val="000000" w:themeColor="text1"/>
          <w:sz w:val="24"/>
          <w:szCs w:val="24"/>
        </w:rPr>
        <w:t xml:space="preserve">SD </w:t>
      </w:r>
      <w:r w:rsidRPr="002A6DD2">
        <w:rPr>
          <w:rFonts w:ascii="Times New Roman" w:hAnsi="Times New Roman" w:cs="Times New Roman"/>
          <w:color w:val="000000" w:themeColor="text1"/>
          <w:sz w:val="24"/>
          <w:szCs w:val="24"/>
        </w:rPr>
        <w:t xml:space="preserve">= 0.70) conditions, with the polite agree and polite disagree conditions not having significant differences. </w:t>
      </w:r>
    </w:p>
    <w:p w14:paraId="325039F9" w14:textId="08C460FC" w:rsidR="00585416" w:rsidRPr="002A6DD2" w:rsidRDefault="00C07D7C" w:rsidP="00BC7148">
      <w:pPr>
        <w:pStyle w:val="Heading2"/>
        <w:spacing w:before="100" w:beforeAutospacing="1" w:after="100" w:afterAutospacing="1"/>
        <w:rPr>
          <w:rFonts w:cs="Times New Roman"/>
          <w:color w:val="000000" w:themeColor="text1"/>
          <w:spacing w:val="1"/>
        </w:rPr>
      </w:pPr>
      <w:r w:rsidRPr="002A6DD2">
        <w:rPr>
          <w:rFonts w:cs="Times New Roman"/>
          <w:color w:val="000000" w:themeColor="text1"/>
        </w:rPr>
        <w:t>Dis</w:t>
      </w:r>
      <w:r w:rsidRPr="002A6DD2">
        <w:rPr>
          <w:rFonts w:cs="Times New Roman"/>
          <w:color w:val="000000" w:themeColor="text1"/>
          <w:spacing w:val="-1"/>
        </w:rPr>
        <w:t>c</w:t>
      </w:r>
      <w:r w:rsidRPr="002A6DD2">
        <w:rPr>
          <w:rFonts w:cs="Times New Roman"/>
          <w:color w:val="000000" w:themeColor="text1"/>
        </w:rPr>
        <w:t>uss</w:t>
      </w:r>
      <w:r w:rsidRPr="002A6DD2">
        <w:rPr>
          <w:rFonts w:cs="Times New Roman"/>
          <w:color w:val="000000" w:themeColor="text1"/>
          <w:spacing w:val="1"/>
        </w:rPr>
        <w:t>i</w:t>
      </w:r>
      <w:r w:rsidRPr="002A6DD2">
        <w:rPr>
          <w:rFonts w:cs="Times New Roman"/>
          <w:color w:val="000000" w:themeColor="text1"/>
        </w:rPr>
        <w:t xml:space="preserve">on </w:t>
      </w:r>
    </w:p>
    <w:p w14:paraId="70C95D04" w14:textId="75136759" w:rsidR="0027308B" w:rsidRPr="002A6DD2" w:rsidRDefault="006D2E00" w:rsidP="003D114B">
      <w:pPr>
        <w:spacing w:before="100" w:beforeAutospacing="1" w:after="100" w:afterAutospacing="1" w:line="480" w:lineRule="auto"/>
        <w:ind w:firstLine="72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The research</w:t>
      </w:r>
      <w:r w:rsidR="0027308B" w:rsidRPr="002A6DD2">
        <w:rPr>
          <w:rFonts w:ascii="Times New Roman" w:hAnsi="Times New Roman" w:cs="Times New Roman"/>
          <w:color w:val="000000" w:themeColor="text1"/>
          <w:sz w:val="24"/>
          <w:szCs w:val="24"/>
        </w:rPr>
        <w:t xml:space="preserve"> predicted that the participants would rudely disagree with Corey’s post and the response he or she gave concerning the authenticity of the post by the two individuals who termed it as fake. The results from this study were partially in agreement with </w:t>
      </w:r>
      <w:r w:rsidR="00F8624B" w:rsidRPr="002A6DD2">
        <w:rPr>
          <w:rFonts w:ascii="Times New Roman" w:hAnsi="Times New Roman" w:cs="Times New Roman"/>
          <w:color w:val="000000" w:themeColor="text1"/>
          <w:sz w:val="24"/>
          <w:szCs w:val="24"/>
        </w:rPr>
        <w:t>the</w:t>
      </w:r>
      <w:r w:rsidR="0027308B" w:rsidRPr="002A6DD2">
        <w:rPr>
          <w:rFonts w:ascii="Times New Roman" w:hAnsi="Times New Roman" w:cs="Times New Roman"/>
          <w:color w:val="000000" w:themeColor="text1"/>
          <w:sz w:val="24"/>
          <w:szCs w:val="24"/>
        </w:rPr>
        <w:t xml:space="preserve"> </w:t>
      </w:r>
      <w:r w:rsidR="0027308B" w:rsidRPr="002A6DD2">
        <w:rPr>
          <w:rFonts w:ascii="Times New Roman" w:hAnsi="Times New Roman" w:cs="Times New Roman"/>
          <w:color w:val="000000" w:themeColor="text1"/>
          <w:sz w:val="24"/>
          <w:szCs w:val="24"/>
        </w:rPr>
        <w:lastRenderedPageBreak/>
        <w:t xml:space="preserve">predictions. From the results, it was observed that the participants paid attention to the study as most of them correctly rudely disagreed and politely disagreed with the Corey’s post. The results also showed that the participants strongly disagreed with Corey’s response and termed it as rude. However, there was no significant difference between respondents in the politely disagreed and politely agreed conditions towards Corey’s response. This </w:t>
      </w:r>
      <w:r w:rsidR="00F8624B" w:rsidRPr="002A6DD2">
        <w:rPr>
          <w:rFonts w:ascii="Times New Roman" w:hAnsi="Times New Roman" w:cs="Times New Roman"/>
          <w:color w:val="000000" w:themeColor="text1"/>
          <w:sz w:val="24"/>
          <w:szCs w:val="24"/>
        </w:rPr>
        <w:t>quests</w:t>
      </w:r>
      <w:r w:rsidR="0027308B" w:rsidRPr="002A6DD2">
        <w:rPr>
          <w:rFonts w:ascii="Times New Roman" w:hAnsi="Times New Roman" w:cs="Times New Roman"/>
          <w:color w:val="000000" w:themeColor="text1"/>
          <w:sz w:val="24"/>
          <w:szCs w:val="24"/>
        </w:rPr>
        <w:t xml:space="preserve"> the question: what if </w:t>
      </w:r>
      <w:r w:rsidR="00F8624B" w:rsidRPr="002A6DD2">
        <w:rPr>
          <w:rFonts w:ascii="Times New Roman" w:hAnsi="Times New Roman" w:cs="Times New Roman"/>
          <w:color w:val="000000" w:themeColor="text1"/>
          <w:sz w:val="24"/>
          <w:szCs w:val="24"/>
        </w:rPr>
        <w:t>the respondents were</w:t>
      </w:r>
      <w:r w:rsidR="0027308B" w:rsidRPr="002A6DD2">
        <w:rPr>
          <w:rFonts w:ascii="Times New Roman" w:hAnsi="Times New Roman" w:cs="Times New Roman"/>
          <w:color w:val="000000" w:themeColor="text1"/>
          <w:sz w:val="24"/>
          <w:szCs w:val="24"/>
        </w:rPr>
        <w:t xml:space="preserve"> </w:t>
      </w:r>
      <w:r w:rsidR="00F8624B" w:rsidRPr="002A6DD2">
        <w:rPr>
          <w:rFonts w:ascii="Times New Roman" w:hAnsi="Times New Roman" w:cs="Times New Roman"/>
          <w:color w:val="000000" w:themeColor="text1"/>
          <w:sz w:val="24"/>
          <w:szCs w:val="24"/>
        </w:rPr>
        <w:t>required</w:t>
      </w:r>
      <w:r w:rsidR="0027308B" w:rsidRPr="002A6DD2">
        <w:rPr>
          <w:rFonts w:ascii="Times New Roman" w:hAnsi="Times New Roman" w:cs="Times New Roman"/>
          <w:color w:val="000000" w:themeColor="text1"/>
          <w:sz w:val="24"/>
          <w:szCs w:val="24"/>
        </w:rPr>
        <w:t xml:space="preserve"> to think deeper? This is the </w:t>
      </w:r>
      <w:r w:rsidR="00F8624B" w:rsidRPr="002A6DD2">
        <w:rPr>
          <w:rFonts w:ascii="Times New Roman" w:hAnsi="Times New Roman" w:cs="Times New Roman"/>
          <w:color w:val="000000" w:themeColor="text1"/>
          <w:sz w:val="24"/>
          <w:szCs w:val="24"/>
        </w:rPr>
        <w:t>emphasis</w:t>
      </w:r>
      <w:r w:rsidR="0027308B" w:rsidRPr="002A6DD2">
        <w:rPr>
          <w:rFonts w:ascii="Times New Roman" w:hAnsi="Times New Roman" w:cs="Times New Roman"/>
          <w:color w:val="000000" w:themeColor="text1"/>
          <w:sz w:val="24"/>
          <w:szCs w:val="24"/>
        </w:rPr>
        <w:t xml:space="preserve"> of the next study.</w:t>
      </w:r>
    </w:p>
    <w:p w14:paraId="137E205B" w14:textId="77777777" w:rsidR="0027308B" w:rsidRPr="002A6DD2" w:rsidRDefault="0027308B"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br w:type="page"/>
      </w:r>
    </w:p>
    <w:p w14:paraId="57F632ED" w14:textId="70DE1951" w:rsidR="00C07D7C" w:rsidRPr="002A6DD2" w:rsidRDefault="00C07D7C" w:rsidP="00BC7148">
      <w:pPr>
        <w:pStyle w:val="Heading1"/>
        <w:spacing w:before="100" w:beforeAutospacing="1" w:after="100" w:afterAutospacing="1"/>
        <w:rPr>
          <w:color w:val="000000" w:themeColor="text1"/>
        </w:rPr>
      </w:pPr>
      <w:r w:rsidRPr="002A6DD2">
        <w:rPr>
          <w:color w:val="000000" w:themeColor="text1"/>
        </w:rPr>
        <w:lastRenderedPageBreak/>
        <w:t>App</w:t>
      </w:r>
      <w:r w:rsidRPr="002A6DD2">
        <w:rPr>
          <w:color w:val="000000" w:themeColor="text1"/>
          <w:spacing w:val="-1"/>
        </w:rPr>
        <w:t>e</w:t>
      </w:r>
      <w:r w:rsidRPr="002A6DD2">
        <w:rPr>
          <w:color w:val="000000" w:themeColor="text1"/>
        </w:rPr>
        <w:t>ndic</w:t>
      </w:r>
      <w:r w:rsidRPr="002A6DD2">
        <w:rPr>
          <w:color w:val="000000" w:themeColor="text1"/>
          <w:spacing w:val="-1"/>
        </w:rPr>
        <w:t>e</w:t>
      </w:r>
      <w:r w:rsidRPr="002A6DD2">
        <w:rPr>
          <w:color w:val="000000" w:themeColor="text1"/>
        </w:rPr>
        <w:t>s</w:t>
      </w:r>
    </w:p>
    <w:p w14:paraId="0E1EAE15" w14:textId="77777777" w:rsidR="003D114B" w:rsidRPr="002A6DD2" w:rsidRDefault="00C07D7C" w:rsidP="00BC7148">
      <w:pPr>
        <w:pStyle w:val="Heading2"/>
        <w:spacing w:before="100" w:beforeAutospacing="1" w:after="100" w:afterAutospacing="1"/>
        <w:rPr>
          <w:rFonts w:cs="Times New Roman"/>
          <w:color w:val="000000" w:themeColor="text1"/>
        </w:rPr>
      </w:pPr>
      <w:r w:rsidRPr="002A6DD2">
        <w:rPr>
          <w:rFonts w:cs="Times New Roman"/>
          <w:color w:val="000000" w:themeColor="text1"/>
        </w:rPr>
        <w:t xml:space="preserve">Appendix A: </w:t>
      </w:r>
      <w:r w:rsidR="00072C5F" w:rsidRPr="002A6DD2">
        <w:rPr>
          <w:rFonts w:cs="Times New Roman"/>
          <w:color w:val="000000" w:themeColor="text1"/>
        </w:rPr>
        <w:t>T</w:t>
      </w:r>
      <w:r w:rsidRPr="002A6DD2">
        <w:rPr>
          <w:rFonts w:cs="Times New Roman"/>
          <w:color w:val="000000" w:themeColor="text1"/>
        </w:rPr>
        <w:t>ables for age, gender, and ethnicity</w:t>
      </w:r>
      <w:r w:rsidR="003D114B" w:rsidRPr="002A6DD2">
        <w:rPr>
          <w:rFonts w:cs="Times New Roman"/>
          <w:color w:val="000000" w:themeColor="text1"/>
        </w:rPr>
        <w:t xml:space="preserve"> </w:t>
      </w:r>
    </w:p>
    <w:p w14:paraId="695D9CF7" w14:textId="74E4F1D7" w:rsidR="00C07D7C" w:rsidRPr="002A6DD2" w:rsidRDefault="003D114B" w:rsidP="003D114B">
      <w:pPr>
        <w:spacing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Table 1: Demographic information</w:t>
      </w:r>
    </w:p>
    <w:tbl>
      <w:tblPr>
        <w:tblStyle w:val="TableGrid"/>
        <w:tblW w:w="0" w:type="auto"/>
        <w:tblLook w:val="04A0" w:firstRow="1" w:lastRow="0" w:firstColumn="1" w:lastColumn="0" w:noHBand="0" w:noVBand="1"/>
      </w:tblPr>
      <w:tblGrid>
        <w:gridCol w:w="2315"/>
        <w:gridCol w:w="2310"/>
        <w:gridCol w:w="2310"/>
        <w:gridCol w:w="2307"/>
      </w:tblGrid>
      <w:tr w:rsidR="002A6DD2" w:rsidRPr="002A6DD2" w14:paraId="45E3BA9D" w14:textId="77777777" w:rsidTr="00072C5F">
        <w:tc>
          <w:tcPr>
            <w:tcW w:w="2337" w:type="dxa"/>
          </w:tcPr>
          <w:p w14:paraId="037ACC9E"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2337" w:type="dxa"/>
          </w:tcPr>
          <w:p w14:paraId="1908766F" w14:textId="2D2F6646" w:rsidR="00072C5F" w:rsidRPr="002A6DD2" w:rsidRDefault="00072C5F" w:rsidP="00BC7148">
            <w:pPr>
              <w:widowControl w:val="0"/>
              <w:autoSpaceDE w:val="0"/>
              <w:autoSpaceDN w:val="0"/>
              <w:adjustRightInd w:val="0"/>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Gender (1 =M, 2 = </w:t>
            </w:r>
            <w:r w:rsidRPr="002A6DD2">
              <w:rPr>
                <w:rFonts w:ascii="Times New Roman" w:hAnsi="Times New Roman" w:cs="Times New Roman"/>
                <w:color w:val="000000" w:themeColor="text1"/>
                <w:spacing w:val="-1"/>
                <w:sz w:val="24"/>
                <w:szCs w:val="24"/>
              </w:rPr>
              <w:t>F</w:t>
            </w:r>
            <w:r w:rsidRPr="002A6DD2">
              <w:rPr>
                <w:rFonts w:ascii="Times New Roman" w:hAnsi="Times New Roman" w:cs="Times New Roman"/>
                <w:color w:val="000000" w:themeColor="text1"/>
                <w:sz w:val="24"/>
                <w:szCs w:val="24"/>
              </w:rPr>
              <w:t>)</w:t>
            </w:r>
          </w:p>
        </w:tc>
        <w:tc>
          <w:tcPr>
            <w:tcW w:w="2338" w:type="dxa"/>
          </w:tcPr>
          <w:p w14:paraId="74B43A2A" w14:textId="192ED3C5"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Age</w:t>
            </w:r>
          </w:p>
        </w:tc>
        <w:tc>
          <w:tcPr>
            <w:tcW w:w="2338" w:type="dxa"/>
          </w:tcPr>
          <w:p w14:paraId="41286627" w14:textId="26071FA1"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Race</w:t>
            </w:r>
          </w:p>
        </w:tc>
      </w:tr>
      <w:tr w:rsidR="002A6DD2" w:rsidRPr="002A6DD2" w14:paraId="206DED55" w14:textId="77777777" w:rsidTr="00072C5F">
        <w:tc>
          <w:tcPr>
            <w:tcW w:w="2337" w:type="dxa"/>
          </w:tcPr>
          <w:p w14:paraId="7B3BB92E"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Mean</w:t>
            </w:r>
          </w:p>
        </w:tc>
        <w:tc>
          <w:tcPr>
            <w:tcW w:w="2337" w:type="dxa"/>
          </w:tcPr>
          <w:p w14:paraId="3D3C1651"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1.46</w:t>
            </w:r>
          </w:p>
        </w:tc>
        <w:tc>
          <w:tcPr>
            <w:tcW w:w="2338" w:type="dxa"/>
          </w:tcPr>
          <w:p w14:paraId="4530FDF6"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25.22</w:t>
            </w:r>
          </w:p>
        </w:tc>
        <w:tc>
          <w:tcPr>
            <w:tcW w:w="2338" w:type="dxa"/>
          </w:tcPr>
          <w:p w14:paraId="038BACB9"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2.39</w:t>
            </w:r>
          </w:p>
        </w:tc>
      </w:tr>
      <w:tr w:rsidR="002A6DD2" w:rsidRPr="002A6DD2" w14:paraId="38B31737" w14:textId="77777777" w:rsidTr="00072C5F">
        <w:tc>
          <w:tcPr>
            <w:tcW w:w="2337" w:type="dxa"/>
          </w:tcPr>
          <w:p w14:paraId="34368B3B"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Median</w:t>
            </w:r>
          </w:p>
        </w:tc>
        <w:tc>
          <w:tcPr>
            <w:tcW w:w="2337" w:type="dxa"/>
          </w:tcPr>
          <w:p w14:paraId="2B881680"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1.00</w:t>
            </w:r>
          </w:p>
        </w:tc>
        <w:tc>
          <w:tcPr>
            <w:tcW w:w="2338" w:type="dxa"/>
          </w:tcPr>
          <w:p w14:paraId="1ED3EB98"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22.50</w:t>
            </w:r>
          </w:p>
        </w:tc>
        <w:tc>
          <w:tcPr>
            <w:tcW w:w="2338" w:type="dxa"/>
          </w:tcPr>
          <w:p w14:paraId="4301D772"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2.00</w:t>
            </w:r>
          </w:p>
        </w:tc>
      </w:tr>
      <w:tr w:rsidR="002A6DD2" w:rsidRPr="002A6DD2" w14:paraId="3CF045DE" w14:textId="77777777" w:rsidTr="00072C5F">
        <w:tc>
          <w:tcPr>
            <w:tcW w:w="2337" w:type="dxa"/>
          </w:tcPr>
          <w:p w14:paraId="498E7AE9"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Mode</w:t>
            </w:r>
          </w:p>
        </w:tc>
        <w:tc>
          <w:tcPr>
            <w:tcW w:w="2337" w:type="dxa"/>
          </w:tcPr>
          <w:p w14:paraId="7A0E25FE"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w:t>
            </w:r>
          </w:p>
        </w:tc>
        <w:tc>
          <w:tcPr>
            <w:tcW w:w="2338" w:type="dxa"/>
          </w:tcPr>
          <w:p w14:paraId="0BD469F4"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21a</w:t>
            </w:r>
          </w:p>
        </w:tc>
        <w:tc>
          <w:tcPr>
            <w:tcW w:w="2338" w:type="dxa"/>
          </w:tcPr>
          <w:p w14:paraId="6EF15FAC"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w:t>
            </w:r>
          </w:p>
        </w:tc>
      </w:tr>
      <w:tr w:rsidR="002A6DD2" w:rsidRPr="002A6DD2" w14:paraId="172E18B7" w14:textId="77777777" w:rsidTr="00072C5F">
        <w:tc>
          <w:tcPr>
            <w:tcW w:w="2337" w:type="dxa"/>
          </w:tcPr>
          <w:p w14:paraId="68B51D34"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Std. Deviation</w:t>
            </w:r>
          </w:p>
        </w:tc>
        <w:tc>
          <w:tcPr>
            <w:tcW w:w="2337" w:type="dxa"/>
          </w:tcPr>
          <w:p w14:paraId="072E3FA4" w14:textId="7C64710C"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.500</w:t>
            </w:r>
          </w:p>
        </w:tc>
        <w:tc>
          <w:tcPr>
            <w:tcW w:w="2338" w:type="dxa"/>
          </w:tcPr>
          <w:p w14:paraId="144C31B3"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8.905</w:t>
            </w:r>
          </w:p>
        </w:tc>
        <w:tc>
          <w:tcPr>
            <w:tcW w:w="2338" w:type="dxa"/>
          </w:tcPr>
          <w:p w14:paraId="4A1B5F91"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1.427</w:t>
            </w:r>
          </w:p>
        </w:tc>
      </w:tr>
      <w:tr w:rsidR="002A6DD2" w:rsidRPr="002A6DD2" w14:paraId="3268D8B6" w14:textId="77777777" w:rsidTr="00072C5F">
        <w:tc>
          <w:tcPr>
            <w:tcW w:w="2337" w:type="dxa"/>
          </w:tcPr>
          <w:p w14:paraId="5E76F28E"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Variance</w:t>
            </w:r>
          </w:p>
        </w:tc>
        <w:tc>
          <w:tcPr>
            <w:tcW w:w="2337" w:type="dxa"/>
          </w:tcPr>
          <w:p w14:paraId="144415C5"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.250</w:t>
            </w:r>
          </w:p>
        </w:tc>
        <w:tc>
          <w:tcPr>
            <w:tcW w:w="2338" w:type="dxa"/>
          </w:tcPr>
          <w:p w14:paraId="1303D46D"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79.308</w:t>
            </w:r>
          </w:p>
        </w:tc>
        <w:tc>
          <w:tcPr>
            <w:tcW w:w="2338" w:type="dxa"/>
          </w:tcPr>
          <w:p w14:paraId="14F9135F"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2.036</w:t>
            </w:r>
          </w:p>
        </w:tc>
      </w:tr>
      <w:tr w:rsidR="002A6DD2" w:rsidRPr="002A6DD2" w14:paraId="6472CC13" w14:textId="77777777" w:rsidTr="00072C5F">
        <w:tc>
          <w:tcPr>
            <w:tcW w:w="2337" w:type="dxa"/>
          </w:tcPr>
          <w:p w14:paraId="7B4E969B"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Minimum</w:t>
            </w:r>
          </w:p>
        </w:tc>
        <w:tc>
          <w:tcPr>
            <w:tcW w:w="2337" w:type="dxa"/>
          </w:tcPr>
          <w:p w14:paraId="10F4A602"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w:t>
            </w:r>
          </w:p>
        </w:tc>
        <w:tc>
          <w:tcPr>
            <w:tcW w:w="2338" w:type="dxa"/>
          </w:tcPr>
          <w:p w14:paraId="14914B35"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16</w:t>
            </w:r>
          </w:p>
        </w:tc>
        <w:tc>
          <w:tcPr>
            <w:tcW w:w="2338" w:type="dxa"/>
          </w:tcPr>
          <w:p w14:paraId="24FEF7BD"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w:t>
            </w:r>
          </w:p>
        </w:tc>
      </w:tr>
      <w:tr w:rsidR="002A6DD2" w:rsidRPr="002A6DD2" w14:paraId="148A9EC0" w14:textId="77777777" w:rsidTr="00072C5F">
        <w:tc>
          <w:tcPr>
            <w:tcW w:w="2337" w:type="dxa"/>
          </w:tcPr>
          <w:p w14:paraId="230BDA82"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Maximum</w:t>
            </w:r>
          </w:p>
        </w:tc>
        <w:tc>
          <w:tcPr>
            <w:tcW w:w="2337" w:type="dxa"/>
          </w:tcPr>
          <w:p w14:paraId="18CA6C65"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w:t>
            </w:r>
          </w:p>
        </w:tc>
        <w:tc>
          <w:tcPr>
            <w:tcW w:w="2338" w:type="dxa"/>
          </w:tcPr>
          <w:p w14:paraId="28AD16E4"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59</w:t>
            </w:r>
          </w:p>
        </w:tc>
        <w:tc>
          <w:tcPr>
            <w:tcW w:w="2338" w:type="dxa"/>
          </w:tcPr>
          <w:p w14:paraId="1353E526" w14:textId="77777777"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6</w:t>
            </w:r>
          </w:p>
        </w:tc>
      </w:tr>
    </w:tbl>
    <w:p w14:paraId="39AFEA59" w14:textId="003CA315" w:rsidR="00072C5F" w:rsidRPr="002A6DD2" w:rsidRDefault="00072C5F" w:rsidP="00BC7148">
      <w:pPr>
        <w:spacing w:before="100" w:beforeAutospacing="1" w:after="100" w:afterAutospacing="1" w:line="48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847"/>
        <w:gridCol w:w="1852"/>
        <w:gridCol w:w="1844"/>
        <w:gridCol w:w="1844"/>
        <w:gridCol w:w="1855"/>
      </w:tblGrid>
      <w:tr w:rsidR="002A6DD2" w:rsidRPr="002A6DD2" w14:paraId="29E4DD43" w14:textId="77777777" w:rsidTr="00822ECC">
        <w:tc>
          <w:tcPr>
            <w:tcW w:w="1870" w:type="dxa"/>
          </w:tcPr>
          <w:p w14:paraId="6BBEC555" w14:textId="7908FDD9"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870" w:type="dxa"/>
          </w:tcPr>
          <w:p w14:paraId="10A54E89" w14:textId="7F04DFC1"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Frequency</w:t>
            </w:r>
          </w:p>
        </w:tc>
        <w:tc>
          <w:tcPr>
            <w:tcW w:w="1870" w:type="dxa"/>
          </w:tcPr>
          <w:p w14:paraId="30C28C9A" w14:textId="28324148"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Percent</w:t>
            </w:r>
          </w:p>
        </w:tc>
        <w:tc>
          <w:tcPr>
            <w:tcW w:w="1870" w:type="dxa"/>
          </w:tcPr>
          <w:p w14:paraId="3298B794" w14:textId="475512F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Valid percent</w:t>
            </w:r>
          </w:p>
        </w:tc>
        <w:tc>
          <w:tcPr>
            <w:tcW w:w="1870" w:type="dxa"/>
          </w:tcPr>
          <w:p w14:paraId="27C7751F" w14:textId="55B2BF0E"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Cumulative Percent</w:t>
            </w:r>
          </w:p>
        </w:tc>
      </w:tr>
      <w:tr w:rsidR="002A6DD2" w:rsidRPr="002A6DD2" w14:paraId="0816230A" w14:textId="77777777" w:rsidTr="00822ECC">
        <w:tc>
          <w:tcPr>
            <w:tcW w:w="1870" w:type="dxa"/>
          </w:tcPr>
          <w:p w14:paraId="4C091341"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 Male</w:t>
            </w:r>
          </w:p>
        </w:tc>
        <w:tc>
          <w:tcPr>
            <w:tcW w:w="1870" w:type="dxa"/>
          </w:tcPr>
          <w:p w14:paraId="13347C22"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101</w:t>
            </w:r>
          </w:p>
        </w:tc>
        <w:tc>
          <w:tcPr>
            <w:tcW w:w="1870" w:type="dxa"/>
          </w:tcPr>
          <w:p w14:paraId="5F8ADDD2"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51.0</w:t>
            </w:r>
          </w:p>
        </w:tc>
        <w:tc>
          <w:tcPr>
            <w:tcW w:w="1870" w:type="dxa"/>
          </w:tcPr>
          <w:p w14:paraId="6D6CA757"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 53.7</w:t>
            </w:r>
          </w:p>
        </w:tc>
        <w:tc>
          <w:tcPr>
            <w:tcW w:w="1870" w:type="dxa"/>
          </w:tcPr>
          <w:p w14:paraId="7C5C9D94"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53.7</w:t>
            </w:r>
          </w:p>
        </w:tc>
      </w:tr>
      <w:tr w:rsidR="002A6DD2" w:rsidRPr="002A6DD2" w14:paraId="1656804A" w14:textId="77777777" w:rsidTr="00822ECC">
        <w:tc>
          <w:tcPr>
            <w:tcW w:w="1870" w:type="dxa"/>
          </w:tcPr>
          <w:p w14:paraId="544AFC3E"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Female</w:t>
            </w:r>
          </w:p>
        </w:tc>
        <w:tc>
          <w:tcPr>
            <w:tcW w:w="1870" w:type="dxa"/>
          </w:tcPr>
          <w:p w14:paraId="5BBBA68C"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87</w:t>
            </w:r>
          </w:p>
        </w:tc>
        <w:tc>
          <w:tcPr>
            <w:tcW w:w="1870" w:type="dxa"/>
          </w:tcPr>
          <w:p w14:paraId="48F12266"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43.9</w:t>
            </w:r>
          </w:p>
        </w:tc>
        <w:tc>
          <w:tcPr>
            <w:tcW w:w="1870" w:type="dxa"/>
          </w:tcPr>
          <w:p w14:paraId="65C17F37"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46.3</w:t>
            </w:r>
          </w:p>
        </w:tc>
        <w:tc>
          <w:tcPr>
            <w:tcW w:w="1870" w:type="dxa"/>
          </w:tcPr>
          <w:p w14:paraId="4B3A4ADB"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100.0</w:t>
            </w:r>
          </w:p>
        </w:tc>
      </w:tr>
      <w:tr w:rsidR="002A6DD2" w:rsidRPr="002A6DD2" w14:paraId="47F85C2D" w14:textId="77777777" w:rsidTr="00822ECC">
        <w:tc>
          <w:tcPr>
            <w:tcW w:w="1870" w:type="dxa"/>
          </w:tcPr>
          <w:p w14:paraId="0F844A5D"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Total</w:t>
            </w:r>
          </w:p>
        </w:tc>
        <w:tc>
          <w:tcPr>
            <w:tcW w:w="1870" w:type="dxa"/>
          </w:tcPr>
          <w:p w14:paraId="61257D18"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188</w:t>
            </w:r>
          </w:p>
        </w:tc>
        <w:tc>
          <w:tcPr>
            <w:tcW w:w="1870" w:type="dxa"/>
          </w:tcPr>
          <w:p w14:paraId="763CDB1B"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94.9 </w:t>
            </w:r>
          </w:p>
        </w:tc>
        <w:tc>
          <w:tcPr>
            <w:tcW w:w="1870" w:type="dxa"/>
          </w:tcPr>
          <w:p w14:paraId="17AE8F66"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100.0</w:t>
            </w:r>
          </w:p>
        </w:tc>
        <w:tc>
          <w:tcPr>
            <w:tcW w:w="1870" w:type="dxa"/>
          </w:tcPr>
          <w:p w14:paraId="1EC007CF"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p>
        </w:tc>
      </w:tr>
      <w:tr w:rsidR="002A6DD2" w:rsidRPr="002A6DD2" w14:paraId="2670A6A6" w14:textId="77777777" w:rsidTr="00822ECC">
        <w:tc>
          <w:tcPr>
            <w:tcW w:w="1870" w:type="dxa"/>
          </w:tcPr>
          <w:p w14:paraId="1DF50B3B" w14:textId="45584F7B"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Missing System </w:t>
            </w:r>
          </w:p>
        </w:tc>
        <w:tc>
          <w:tcPr>
            <w:tcW w:w="1870" w:type="dxa"/>
          </w:tcPr>
          <w:p w14:paraId="5CBCAAF4"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10 </w:t>
            </w:r>
          </w:p>
        </w:tc>
        <w:tc>
          <w:tcPr>
            <w:tcW w:w="1870" w:type="dxa"/>
          </w:tcPr>
          <w:p w14:paraId="4CF72848"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5.1</w:t>
            </w:r>
          </w:p>
        </w:tc>
        <w:tc>
          <w:tcPr>
            <w:tcW w:w="1870" w:type="dxa"/>
          </w:tcPr>
          <w:p w14:paraId="40D14399"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870" w:type="dxa"/>
          </w:tcPr>
          <w:p w14:paraId="371B1E92"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p>
        </w:tc>
      </w:tr>
      <w:tr w:rsidR="002A6DD2" w:rsidRPr="002A6DD2" w14:paraId="55AC5A2F" w14:textId="77777777" w:rsidTr="00822ECC">
        <w:tc>
          <w:tcPr>
            <w:tcW w:w="1870" w:type="dxa"/>
          </w:tcPr>
          <w:p w14:paraId="4AB5FF74"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 Total</w:t>
            </w:r>
          </w:p>
        </w:tc>
        <w:tc>
          <w:tcPr>
            <w:tcW w:w="1870" w:type="dxa"/>
          </w:tcPr>
          <w:p w14:paraId="4315D41D"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198</w:t>
            </w:r>
          </w:p>
        </w:tc>
        <w:tc>
          <w:tcPr>
            <w:tcW w:w="1870" w:type="dxa"/>
          </w:tcPr>
          <w:p w14:paraId="3777479C"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100.0</w:t>
            </w:r>
          </w:p>
        </w:tc>
        <w:tc>
          <w:tcPr>
            <w:tcW w:w="1870" w:type="dxa"/>
          </w:tcPr>
          <w:p w14:paraId="7602F4CD"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870" w:type="dxa"/>
          </w:tcPr>
          <w:p w14:paraId="6A764119" w14:textId="77777777" w:rsidR="00822ECC" w:rsidRPr="002A6DD2" w:rsidRDefault="00822ECC" w:rsidP="00BC7148">
            <w:pPr>
              <w:spacing w:before="100" w:beforeAutospacing="1" w:after="100" w:afterAutospacing="1" w:line="480" w:lineRule="auto"/>
              <w:rPr>
                <w:rFonts w:ascii="Times New Roman" w:hAnsi="Times New Roman" w:cs="Times New Roman"/>
                <w:color w:val="000000" w:themeColor="text1"/>
                <w:sz w:val="24"/>
                <w:szCs w:val="24"/>
              </w:rPr>
            </w:pPr>
          </w:p>
        </w:tc>
      </w:tr>
    </w:tbl>
    <w:p w14:paraId="1438EC79" w14:textId="77777777" w:rsidR="003D114B" w:rsidRPr="002A6DD2" w:rsidRDefault="003D114B">
      <w:pPr>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br w:type="page"/>
      </w:r>
    </w:p>
    <w:p w14:paraId="5E50D08B" w14:textId="12DF1BC4" w:rsidR="00FE4B92" w:rsidRPr="002A6DD2" w:rsidRDefault="00FE4B92" w:rsidP="00BC7148">
      <w:pPr>
        <w:spacing w:before="100" w:beforeAutospacing="1" w:after="100" w:afterAutospacing="1" w:line="480" w:lineRule="auto"/>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lastRenderedPageBreak/>
        <w:t>Race</w:t>
      </w:r>
    </w:p>
    <w:tbl>
      <w:tblPr>
        <w:tblStyle w:val="TableGrid"/>
        <w:tblW w:w="9242" w:type="dxa"/>
        <w:tblInd w:w="-113" w:type="dxa"/>
        <w:tblLook w:val="04A0" w:firstRow="1" w:lastRow="0" w:firstColumn="1" w:lastColumn="0" w:noHBand="0" w:noVBand="1"/>
      </w:tblPr>
      <w:tblGrid>
        <w:gridCol w:w="2402"/>
        <w:gridCol w:w="1692"/>
        <w:gridCol w:w="1716"/>
        <w:gridCol w:w="1716"/>
        <w:gridCol w:w="1716"/>
      </w:tblGrid>
      <w:tr w:rsidR="002A6DD2" w:rsidRPr="002A6DD2" w14:paraId="29E58E39" w14:textId="77777777" w:rsidTr="00191CAF">
        <w:tc>
          <w:tcPr>
            <w:tcW w:w="2402" w:type="dxa"/>
          </w:tcPr>
          <w:p w14:paraId="575974BE"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692" w:type="dxa"/>
          </w:tcPr>
          <w:p w14:paraId="1DE087B9" w14:textId="2628A1CE"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Frequency</w:t>
            </w:r>
          </w:p>
        </w:tc>
        <w:tc>
          <w:tcPr>
            <w:tcW w:w="1716" w:type="dxa"/>
          </w:tcPr>
          <w:p w14:paraId="49C390DC" w14:textId="478A3BA9"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Percent</w:t>
            </w:r>
          </w:p>
        </w:tc>
        <w:tc>
          <w:tcPr>
            <w:tcW w:w="1716" w:type="dxa"/>
          </w:tcPr>
          <w:p w14:paraId="6E991ACA" w14:textId="7030049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Valid Percent</w:t>
            </w:r>
          </w:p>
        </w:tc>
        <w:tc>
          <w:tcPr>
            <w:tcW w:w="1716" w:type="dxa"/>
          </w:tcPr>
          <w:p w14:paraId="02A5B38B" w14:textId="4650708F"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Cumulative Percent</w:t>
            </w:r>
          </w:p>
        </w:tc>
      </w:tr>
      <w:tr w:rsidR="002A6DD2" w:rsidRPr="002A6DD2" w14:paraId="4C1B4C04" w14:textId="77777777" w:rsidTr="00191CAF">
        <w:tc>
          <w:tcPr>
            <w:tcW w:w="2402" w:type="dxa"/>
          </w:tcPr>
          <w:p w14:paraId="1CCF886C"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Caucasian</w:t>
            </w:r>
          </w:p>
        </w:tc>
        <w:tc>
          <w:tcPr>
            <w:tcW w:w="1692" w:type="dxa"/>
          </w:tcPr>
          <w:p w14:paraId="60B16981"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56         </w:t>
            </w:r>
          </w:p>
        </w:tc>
        <w:tc>
          <w:tcPr>
            <w:tcW w:w="1716" w:type="dxa"/>
          </w:tcPr>
          <w:p w14:paraId="112964A4"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28.3                </w:t>
            </w:r>
          </w:p>
        </w:tc>
        <w:tc>
          <w:tcPr>
            <w:tcW w:w="1716" w:type="dxa"/>
          </w:tcPr>
          <w:p w14:paraId="7C0694D5"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28.3                 </w:t>
            </w:r>
          </w:p>
        </w:tc>
        <w:tc>
          <w:tcPr>
            <w:tcW w:w="1716" w:type="dxa"/>
          </w:tcPr>
          <w:p w14:paraId="2388A47E"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28.3</w:t>
            </w:r>
          </w:p>
        </w:tc>
      </w:tr>
      <w:tr w:rsidR="002A6DD2" w:rsidRPr="002A6DD2" w14:paraId="2FDA5751" w14:textId="77777777" w:rsidTr="00191CAF">
        <w:tc>
          <w:tcPr>
            <w:tcW w:w="2402" w:type="dxa"/>
          </w:tcPr>
          <w:p w14:paraId="4E4011EA"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Hispanic                           </w:t>
            </w:r>
          </w:p>
        </w:tc>
        <w:tc>
          <w:tcPr>
            <w:tcW w:w="1692" w:type="dxa"/>
          </w:tcPr>
          <w:p w14:paraId="0AFC1D65"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89          </w:t>
            </w:r>
          </w:p>
        </w:tc>
        <w:tc>
          <w:tcPr>
            <w:tcW w:w="1716" w:type="dxa"/>
          </w:tcPr>
          <w:p w14:paraId="050067F0"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44.9                </w:t>
            </w:r>
          </w:p>
        </w:tc>
        <w:tc>
          <w:tcPr>
            <w:tcW w:w="1716" w:type="dxa"/>
          </w:tcPr>
          <w:p w14:paraId="7BA01729"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44.9                 </w:t>
            </w:r>
          </w:p>
        </w:tc>
        <w:tc>
          <w:tcPr>
            <w:tcW w:w="1716" w:type="dxa"/>
          </w:tcPr>
          <w:p w14:paraId="47A569D8"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73.2</w:t>
            </w:r>
          </w:p>
        </w:tc>
      </w:tr>
      <w:tr w:rsidR="002A6DD2" w:rsidRPr="002A6DD2" w14:paraId="3B88287A" w14:textId="77777777" w:rsidTr="00191CAF">
        <w:tc>
          <w:tcPr>
            <w:tcW w:w="2402" w:type="dxa"/>
          </w:tcPr>
          <w:p w14:paraId="66547BB7"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Native Indian                     </w:t>
            </w:r>
          </w:p>
        </w:tc>
        <w:tc>
          <w:tcPr>
            <w:tcW w:w="1692" w:type="dxa"/>
          </w:tcPr>
          <w:p w14:paraId="521B0BA6"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3            </w:t>
            </w:r>
          </w:p>
        </w:tc>
        <w:tc>
          <w:tcPr>
            <w:tcW w:w="1716" w:type="dxa"/>
          </w:tcPr>
          <w:p w14:paraId="729AB5EB"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1.5                  </w:t>
            </w:r>
          </w:p>
        </w:tc>
        <w:tc>
          <w:tcPr>
            <w:tcW w:w="1716" w:type="dxa"/>
          </w:tcPr>
          <w:p w14:paraId="3441F7AD"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1.5                 </w:t>
            </w:r>
          </w:p>
        </w:tc>
        <w:tc>
          <w:tcPr>
            <w:tcW w:w="1716" w:type="dxa"/>
          </w:tcPr>
          <w:p w14:paraId="61C772B3"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74.7</w:t>
            </w:r>
          </w:p>
        </w:tc>
      </w:tr>
      <w:tr w:rsidR="002A6DD2" w:rsidRPr="002A6DD2" w14:paraId="2D9DA29E" w14:textId="77777777" w:rsidTr="00191CAF">
        <w:tc>
          <w:tcPr>
            <w:tcW w:w="2402" w:type="dxa"/>
          </w:tcPr>
          <w:p w14:paraId="1F8C4C8C" w14:textId="48EA71AF"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African American                        </w:t>
            </w:r>
          </w:p>
        </w:tc>
        <w:tc>
          <w:tcPr>
            <w:tcW w:w="1692" w:type="dxa"/>
          </w:tcPr>
          <w:p w14:paraId="64616888"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31          </w:t>
            </w:r>
          </w:p>
        </w:tc>
        <w:tc>
          <w:tcPr>
            <w:tcW w:w="1716" w:type="dxa"/>
          </w:tcPr>
          <w:p w14:paraId="07F402CD"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15.7                </w:t>
            </w:r>
          </w:p>
        </w:tc>
        <w:tc>
          <w:tcPr>
            <w:tcW w:w="1716" w:type="dxa"/>
          </w:tcPr>
          <w:p w14:paraId="371C1A56"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15.7                 </w:t>
            </w:r>
          </w:p>
        </w:tc>
        <w:tc>
          <w:tcPr>
            <w:tcW w:w="1716" w:type="dxa"/>
          </w:tcPr>
          <w:p w14:paraId="4C2B20FF"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90.4</w:t>
            </w:r>
          </w:p>
        </w:tc>
      </w:tr>
      <w:tr w:rsidR="002A6DD2" w:rsidRPr="002A6DD2" w14:paraId="2345F17A" w14:textId="77777777" w:rsidTr="00191CAF">
        <w:tc>
          <w:tcPr>
            <w:tcW w:w="2402" w:type="dxa"/>
          </w:tcPr>
          <w:p w14:paraId="137441EC"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Asian American                 </w:t>
            </w:r>
          </w:p>
        </w:tc>
        <w:tc>
          <w:tcPr>
            <w:tcW w:w="1692" w:type="dxa"/>
          </w:tcPr>
          <w:p w14:paraId="6E11A8E3"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8            </w:t>
            </w:r>
          </w:p>
        </w:tc>
        <w:tc>
          <w:tcPr>
            <w:tcW w:w="1716" w:type="dxa"/>
          </w:tcPr>
          <w:p w14:paraId="36890879"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4.0                  </w:t>
            </w:r>
          </w:p>
        </w:tc>
        <w:tc>
          <w:tcPr>
            <w:tcW w:w="1716" w:type="dxa"/>
          </w:tcPr>
          <w:p w14:paraId="4216D51C"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4.0                 </w:t>
            </w:r>
          </w:p>
        </w:tc>
        <w:tc>
          <w:tcPr>
            <w:tcW w:w="1716" w:type="dxa"/>
          </w:tcPr>
          <w:p w14:paraId="00FA7422"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94.4</w:t>
            </w:r>
          </w:p>
        </w:tc>
      </w:tr>
      <w:tr w:rsidR="002A6DD2" w:rsidRPr="002A6DD2" w14:paraId="48878297" w14:textId="77777777" w:rsidTr="00191CAF">
        <w:tc>
          <w:tcPr>
            <w:tcW w:w="2402" w:type="dxa"/>
          </w:tcPr>
          <w:p w14:paraId="4D4DA6D8"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Other                                </w:t>
            </w:r>
          </w:p>
        </w:tc>
        <w:tc>
          <w:tcPr>
            <w:tcW w:w="1692" w:type="dxa"/>
          </w:tcPr>
          <w:p w14:paraId="3706836D"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11            </w:t>
            </w:r>
          </w:p>
        </w:tc>
        <w:tc>
          <w:tcPr>
            <w:tcW w:w="1716" w:type="dxa"/>
          </w:tcPr>
          <w:p w14:paraId="0FECAB64"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5.6                  </w:t>
            </w:r>
          </w:p>
        </w:tc>
        <w:tc>
          <w:tcPr>
            <w:tcW w:w="1716" w:type="dxa"/>
          </w:tcPr>
          <w:p w14:paraId="0577D70D"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5.6               </w:t>
            </w:r>
          </w:p>
        </w:tc>
        <w:tc>
          <w:tcPr>
            <w:tcW w:w="1716" w:type="dxa"/>
          </w:tcPr>
          <w:p w14:paraId="6181B848"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100.0</w:t>
            </w:r>
          </w:p>
        </w:tc>
      </w:tr>
      <w:tr w:rsidR="002A6DD2" w:rsidRPr="002A6DD2" w14:paraId="446A61BD" w14:textId="77777777" w:rsidTr="00191CAF">
        <w:tc>
          <w:tcPr>
            <w:tcW w:w="2402" w:type="dxa"/>
          </w:tcPr>
          <w:p w14:paraId="11A9ABEE"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Total                               </w:t>
            </w:r>
          </w:p>
        </w:tc>
        <w:tc>
          <w:tcPr>
            <w:tcW w:w="1692" w:type="dxa"/>
          </w:tcPr>
          <w:p w14:paraId="35359178"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198        </w:t>
            </w:r>
          </w:p>
        </w:tc>
        <w:tc>
          <w:tcPr>
            <w:tcW w:w="1716" w:type="dxa"/>
          </w:tcPr>
          <w:p w14:paraId="631A716C"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100.0              </w:t>
            </w:r>
          </w:p>
        </w:tc>
        <w:tc>
          <w:tcPr>
            <w:tcW w:w="1716" w:type="dxa"/>
          </w:tcPr>
          <w:p w14:paraId="087E2B5B"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100.0</w:t>
            </w:r>
          </w:p>
        </w:tc>
        <w:tc>
          <w:tcPr>
            <w:tcW w:w="1716" w:type="dxa"/>
          </w:tcPr>
          <w:p w14:paraId="6B5203D8" w14:textId="77777777" w:rsidR="00FE4B92" w:rsidRPr="002A6DD2" w:rsidRDefault="00FE4B92" w:rsidP="00BC7148">
            <w:pPr>
              <w:spacing w:before="100" w:beforeAutospacing="1" w:after="100" w:afterAutospacing="1" w:line="480" w:lineRule="auto"/>
              <w:rPr>
                <w:rFonts w:ascii="Times New Roman" w:hAnsi="Times New Roman" w:cs="Times New Roman"/>
                <w:color w:val="000000" w:themeColor="text1"/>
                <w:sz w:val="24"/>
                <w:szCs w:val="24"/>
              </w:rPr>
            </w:pPr>
          </w:p>
        </w:tc>
      </w:tr>
    </w:tbl>
    <w:p w14:paraId="7A93E05F" w14:textId="194C3D12" w:rsidR="00FE4B92" w:rsidRPr="002A6DD2" w:rsidRDefault="00FE4B92" w:rsidP="00BC7148">
      <w:pPr>
        <w:spacing w:before="100" w:beforeAutospacing="1" w:after="100" w:afterAutospacing="1" w:line="480" w:lineRule="auto"/>
        <w:rPr>
          <w:rFonts w:ascii="Times New Roman" w:hAnsi="Times New Roman" w:cs="Times New Roman"/>
          <w:b/>
          <w:bCs/>
          <w:color w:val="000000" w:themeColor="text1"/>
          <w:sz w:val="24"/>
          <w:szCs w:val="24"/>
        </w:rPr>
      </w:pPr>
    </w:p>
    <w:p w14:paraId="051911E9" w14:textId="77777777" w:rsidR="00447B90" w:rsidRPr="002A6DD2" w:rsidRDefault="00447B90" w:rsidP="00BC7148">
      <w:pPr>
        <w:spacing w:before="100" w:beforeAutospacing="1" w:after="100" w:afterAutospacing="1" w:line="480" w:lineRule="auto"/>
        <w:rPr>
          <w:rFonts w:ascii="Times New Roman" w:hAnsi="Times New Roman" w:cs="Times New Roman"/>
          <w:b/>
          <w:bCs/>
          <w:color w:val="000000" w:themeColor="text1"/>
          <w:sz w:val="24"/>
          <w:szCs w:val="24"/>
        </w:rPr>
      </w:pPr>
    </w:p>
    <w:p w14:paraId="3C892765" w14:textId="77777777" w:rsidR="00447B90" w:rsidRPr="002A6DD2" w:rsidRDefault="00447B90" w:rsidP="00BC7148">
      <w:pPr>
        <w:spacing w:before="100" w:beforeAutospacing="1" w:after="100" w:afterAutospacing="1" w:line="480" w:lineRule="auto"/>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br w:type="page"/>
      </w:r>
    </w:p>
    <w:p w14:paraId="27723653" w14:textId="1BF8C673" w:rsidR="00C07D7C" w:rsidRPr="002A6DD2" w:rsidRDefault="00C07D7C" w:rsidP="00BC7148">
      <w:pPr>
        <w:pStyle w:val="Heading2"/>
        <w:spacing w:before="100" w:beforeAutospacing="1" w:after="100" w:afterAutospacing="1"/>
        <w:rPr>
          <w:rFonts w:cs="Times New Roman"/>
          <w:color w:val="000000" w:themeColor="text1"/>
        </w:rPr>
      </w:pPr>
      <w:r w:rsidRPr="002A6DD2">
        <w:rPr>
          <w:rFonts w:cs="Times New Roman"/>
          <w:color w:val="000000" w:themeColor="text1"/>
        </w:rPr>
        <w:lastRenderedPageBreak/>
        <w:t xml:space="preserve">Appendix B: Include your tables for your chi square and the crosstabs </w:t>
      </w:r>
    </w:p>
    <w:p w14:paraId="6D7A8F5E" w14:textId="77777777" w:rsidR="0049470C" w:rsidRPr="002A6DD2" w:rsidRDefault="0049470C" w:rsidP="00BC7148">
      <w:pPr>
        <w:spacing w:before="100" w:beforeAutospacing="1" w:after="100" w:afterAutospacing="1" w:line="480" w:lineRule="auto"/>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t>Chi-Square Tests</w:t>
      </w:r>
    </w:p>
    <w:tbl>
      <w:tblPr>
        <w:tblStyle w:val="TableGrid"/>
        <w:tblW w:w="0" w:type="auto"/>
        <w:tblInd w:w="720" w:type="dxa"/>
        <w:tblLook w:val="04A0" w:firstRow="1" w:lastRow="0" w:firstColumn="1" w:lastColumn="0" w:noHBand="0" w:noVBand="1"/>
      </w:tblPr>
      <w:tblGrid>
        <w:gridCol w:w="2401"/>
        <w:gridCol w:w="1963"/>
        <w:gridCol w:w="2055"/>
        <w:gridCol w:w="2103"/>
      </w:tblGrid>
      <w:tr w:rsidR="002A6DD2" w:rsidRPr="002A6DD2" w14:paraId="43FED5A5" w14:textId="77777777" w:rsidTr="0049470C">
        <w:tc>
          <w:tcPr>
            <w:tcW w:w="2425" w:type="dxa"/>
          </w:tcPr>
          <w:p w14:paraId="6EFD64CC"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983" w:type="dxa"/>
          </w:tcPr>
          <w:p w14:paraId="0A10E09F" w14:textId="565050C4"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Value</w:t>
            </w:r>
          </w:p>
        </w:tc>
        <w:tc>
          <w:tcPr>
            <w:tcW w:w="2093" w:type="dxa"/>
          </w:tcPr>
          <w:p w14:paraId="4485E6A3" w14:textId="7EE5B20F"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df</w:t>
            </w:r>
          </w:p>
        </w:tc>
        <w:tc>
          <w:tcPr>
            <w:tcW w:w="2129" w:type="dxa"/>
          </w:tcPr>
          <w:p w14:paraId="5FEDE1DD" w14:textId="5CC4E3E1"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proofErr w:type="spellStart"/>
            <w:r w:rsidRPr="002A6DD2">
              <w:rPr>
                <w:rFonts w:ascii="Times New Roman" w:hAnsi="Times New Roman" w:cs="Times New Roman"/>
                <w:color w:val="000000" w:themeColor="text1"/>
                <w:sz w:val="24"/>
                <w:szCs w:val="24"/>
              </w:rPr>
              <w:t>Asymp</w:t>
            </w:r>
            <w:proofErr w:type="spellEnd"/>
            <w:r w:rsidRPr="002A6DD2">
              <w:rPr>
                <w:rFonts w:ascii="Times New Roman" w:hAnsi="Times New Roman" w:cs="Times New Roman"/>
                <w:color w:val="000000" w:themeColor="text1"/>
                <w:sz w:val="24"/>
                <w:szCs w:val="24"/>
              </w:rPr>
              <w:t>. Sig. (2-sided)</w:t>
            </w:r>
          </w:p>
        </w:tc>
      </w:tr>
      <w:tr w:rsidR="002A6DD2" w:rsidRPr="002A6DD2" w14:paraId="5D07049D" w14:textId="77777777" w:rsidTr="0049470C">
        <w:tc>
          <w:tcPr>
            <w:tcW w:w="2425" w:type="dxa"/>
          </w:tcPr>
          <w:p w14:paraId="18EB5865" w14:textId="14A82354"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Pearson Chi-Square          </w:t>
            </w:r>
          </w:p>
        </w:tc>
        <w:tc>
          <w:tcPr>
            <w:tcW w:w="1983" w:type="dxa"/>
          </w:tcPr>
          <w:p w14:paraId="17AADDC1"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162.105</w:t>
            </w:r>
            <w:r w:rsidRPr="002A6DD2">
              <w:rPr>
                <w:rFonts w:ascii="Times New Roman" w:hAnsi="Times New Roman" w:cs="Times New Roman"/>
                <w:color w:val="000000" w:themeColor="text1"/>
                <w:sz w:val="24"/>
                <w:szCs w:val="24"/>
                <w:vertAlign w:val="superscript"/>
              </w:rPr>
              <w:t>a</w:t>
            </w:r>
            <w:r w:rsidRPr="002A6DD2">
              <w:rPr>
                <w:rFonts w:ascii="Times New Roman" w:hAnsi="Times New Roman" w:cs="Times New Roman"/>
                <w:color w:val="000000" w:themeColor="text1"/>
                <w:sz w:val="24"/>
                <w:szCs w:val="24"/>
              </w:rPr>
              <w:t xml:space="preserve">                         </w:t>
            </w:r>
          </w:p>
        </w:tc>
        <w:tc>
          <w:tcPr>
            <w:tcW w:w="2093" w:type="dxa"/>
          </w:tcPr>
          <w:p w14:paraId="1109FE65"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4                 </w:t>
            </w:r>
          </w:p>
        </w:tc>
        <w:tc>
          <w:tcPr>
            <w:tcW w:w="2129" w:type="dxa"/>
          </w:tcPr>
          <w:p w14:paraId="477134E5"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.000</w:t>
            </w:r>
          </w:p>
        </w:tc>
      </w:tr>
      <w:tr w:rsidR="002A6DD2" w:rsidRPr="002A6DD2" w14:paraId="78653F32" w14:textId="77777777" w:rsidTr="0049470C">
        <w:tc>
          <w:tcPr>
            <w:tcW w:w="2425" w:type="dxa"/>
          </w:tcPr>
          <w:p w14:paraId="7148E98D"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Likelihood Ratio                </w:t>
            </w:r>
          </w:p>
        </w:tc>
        <w:tc>
          <w:tcPr>
            <w:tcW w:w="1983" w:type="dxa"/>
          </w:tcPr>
          <w:p w14:paraId="1534C35B"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166.911               </w:t>
            </w:r>
          </w:p>
        </w:tc>
        <w:tc>
          <w:tcPr>
            <w:tcW w:w="2093" w:type="dxa"/>
          </w:tcPr>
          <w:p w14:paraId="24373AB9"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4                 </w:t>
            </w:r>
          </w:p>
        </w:tc>
        <w:tc>
          <w:tcPr>
            <w:tcW w:w="2129" w:type="dxa"/>
          </w:tcPr>
          <w:p w14:paraId="75D49BAD"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.000</w:t>
            </w:r>
          </w:p>
        </w:tc>
      </w:tr>
      <w:tr w:rsidR="002A6DD2" w:rsidRPr="002A6DD2" w14:paraId="00C83E71" w14:textId="77777777" w:rsidTr="0049470C">
        <w:tc>
          <w:tcPr>
            <w:tcW w:w="2425" w:type="dxa"/>
          </w:tcPr>
          <w:p w14:paraId="3DB0166E" w14:textId="0A76A74E"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Linear-by-Linear Association                        </w:t>
            </w:r>
          </w:p>
        </w:tc>
        <w:tc>
          <w:tcPr>
            <w:tcW w:w="1983" w:type="dxa"/>
          </w:tcPr>
          <w:p w14:paraId="27593F0C"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109.599               </w:t>
            </w:r>
          </w:p>
        </w:tc>
        <w:tc>
          <w:tcPr>
            <w:tcW w:w="2093" w:type="dxa"/>
          </w:tcPr>
          <w:p w14:paraId="25D474F8"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                 </w:t>
            </w:r>
          </w:p>
        </w:tc>
        <w:tc>
          <w:tcPr>
            <w:tcW w:w="2129" w:type="dxa"/>
          </w:tcPr>
          <w:p w14:paraId="62981E1E"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.000</w:t>
            </w:r>
          </w:p>
        </w:tc>
      </w:tr>
      <w:tr w:rsidR="002A6DD2" w:rsidRPr="002A6DD2" w14:paraId="43E6489B" w14:textId="77777777" w:rsidTr="0049470C">
        <w:tc>
          <w:tcPr>
            <w:tcW w:w="2425" w:type="dxa"/>
          </w:tcPr>
          <w:p w14:paraId="1D102ADA"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N of Valid Cases                       </w:t>
            </w:r>
          </w:p>
        </w:tc>
        <w:tc>
          <w:tcPr>
            <w:tcW w:w="1983" w:type="dxa"/>
          </w:tcPr>
          <w:p w14:paraId="1048B0B6"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198</w:t>
            </w:r>
          </w:p>
        </w:tc>
        <w:tc>
          <w:tcPr>
            <w:tcW w:w="2093" w:type="dxa"/>
          </w:tcPr>
          <w:p w14:paraId="4FAFE7FB"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2129" w:type="dxa"/>
          </w:tcPr>
          <w:p w14:paraId="2A6370AC" w14:textId="77777777" w:rsidR="0049470C" w:rsidRPr="002A6DD2" w:rsidRDefault="0049470C" w:rsidP="00BC7148">
            <w:pPr>
              <w:spacing w:before="100" w:beforeAutospacing="1" w:after="100" w:afterAutospacing="1" w:line="480" w:lineRule="auto"/>
              <w:rPr>
                <w:rFonts w:ascii="Times New Roman" w:hAnsi="Times New Roman" w:cs="Times New Roman"/>
                <w:color w:val="000000" w:themeColor="text1"/>
                <w:sz w:val="24"/>
                <w:szCs w:val="24"/>
              </w:rPr>
            </w:pPr>
          </w:p>
        </w:tc>
      </w:tr>
    </w:tbl>
    <w:p w14:paraId="018418FD" w14:textId="11A14547" w:rsidR="004F17EC" w:rsidRPr="002A6DD2" w:rsidRDefault="00166FA0" w:rsidP="00191CAF">
      <w:pPr>
        <w:pStyle w:val="ListParagraph"/>
        <w:spacing w:before="100" w:beforeAutospacing="1" w:after="100" w:afterAutospacing="1" w:line="480" w:lineRule="auto"/>
        <w:ind w:left="0"/>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0 cells (0.0%) have expected count less than 5. The minimum expected count is 19.33.</w:t>
      </w:r>
    </w:p>
    <w:p w14:paraId="61AA270C"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Symmetric Measures</w:t>
      </w:r>
    </w:p>
    <w:tbl>
      <w:tblPr>
        <w:tblStyle w:val="TableGrid"/>
        <w:tblW w:w="0" w:type="auto"/>
        <w:tblLook w:val="04A0" w:firstRow="1" w:lastRow="0" w:firstColumn="1" w:lastColumn="0" w:noHBand="0" w:noVBand="1"/>
      </w:tblPr>
      <w:tblGrid>
        <w:gridCol w:w="2311"/>
        <w:gridCol w:w="2312"/>
        <w:gridCol w:w="2307"/>
        <w:gridCol w:w="2312"/>
      </w:tblGrid>
      <w:tr w:rsidR="002A6DD2" w:rsidRPr="002A6DD2" w14:paraId="0C6FF4D2" w14:textId="77777777" w:rsidTr="00166FA0">
        <w:tc>
          <w:tcPr>
            <w:tcW w:w="2337" w:type="dxa"/>
          </w:tcPr>
          <w:p w14:paraId="3DFB6B38"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2337" w:type="dxa"/>
          </w:tcPr>
          <w:p w14:paraId="714D28CB"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2338" w:type="dxa"/>
          </w:tcPr>
          <w:p w14:paraId="3822F1B4" w14:textId="688D9803"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Value</w:t>
            </w:r>
          </w:p>
        </w:tc>
        <w:tc>
          <w:tcPr>
            <w:tcW w:w="2338" w:type="dxa"/>
          </w:tcPr>
          <w:p w14:paraId="2F9F46E8" w14:textId="257649B8"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Approx. Sig.</w:t>
            </w:r>
          </w:p>
        </w:tc>
      </w:tr>
      <w:tr w:rsidR="002A6DD2" w:rsidRPr="002A6DD2" w14:paraId="5C372772" w14:textId="77777777" w:rsidTr="00166FA0">
        <w:tc>
          <w:tcPr>
            <w:tcW w:w="2337" w:type="dxa"/>
            <w:vMerge w:val="restart"/>
          </w:tcPr>
          <w:p w14:paraId="3CAFC9B0"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Nominal by Nominal</w:t>
            </w:r>
          </w:p>
          <w:p w14:paraId="3E014B77" w14:textId="3ED92E11"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          </w:t>
            </w:r>
          </w:p>
        </w:tc>
        <w:tc>
          <w:tcPr>
            <w:tcW w:w="2337" w:type="dxa"/>
          </w:tcPr>
          <w:p w14:paraId="52B8F603"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Phi</w:t>
            </w:r>
          </w:p>
        </w:tc>
        <w:tc>
          <w:tcPr>
            <w:tcW w:w="2338" w:type="dxa"/>
          </w:tcPr>
          <w:p w14:paraId="1CC2AC81"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.905</w:t>
            </w:r>
          </w:p>
        </w:tc>
        <w:tc>
          <w:tcPr>
            <w:tcW w:w="2338" w:type="dxa"/>
          </w:tcPr>
          <w:p w14:paraId="73609B6A"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.000</w:t>
            </w:r>
          </w:p>
        </w:tc>
      </w:tr>
      <w:tr w:rsidR="002A6DD2" w:rsidRPr="002A6DD2" w14:paraId="1332830E" w14:textId="77777777" w:rsidTr="00166FA0">
        <w:tc>
          <w:tcPr>
            <w:tcW w:w="2337" w:type="dxa"/>
            <w:vMerge/>
          </w:tcPr>
          <w:p w14:paraId="4AF116A8" w14:textId="5A099541"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2337" w:type="dxa"/>
          </w:tcPr>
          <w:p w14:paraId="1DFF077F" w14:textId="3647C62D"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Cramer's V</w:t>
            </w:r>
          </w:p>
        </w:tc>
        <w:tc>
          <w:tcPr>
            <w:tcW w:w="2338" w:type="dxa"/>
          </w:tcPr>
          <w:p w14:paraId="5BCF4C28" w14:textId="03A3DAEF"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.640              </w:t>
            </w:r>
          </w:p>
        </w:tc>
        <w:tc>
          <w:tcPr>
            <w:tcW w:w="2338" w:type="dxa"/>
          </w:tcPr>
          <w:p w14:paraId="3AA97D23" w14:textId="2940790A"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.000</w:t>
            </w:r>
          </w:p>
        </w:tc>
      </w:tr>
      <w:tr w:rsidR="00166FA0" w:rsidRPr="002A6DD2" w14:paraId="7EC36797" w14:textId="77777777" w:rsidTr="00166FA0">
        <w:tc>
          <w:tcPr>
            <w:tcW w:w="2337" w:type="dxa"/>
          </w:tcPr>
          <w:p w14:paraId="13DA73AD"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 N of Valid Cases</w:t>
            </w:r>
          </w:p>
        </w:tc>
        <w:tc>
          <w:tcPr>
            <w:tcW w:w="2337" w:type="dxa"/>
          </w:tcPr>
          <w:p w14:paraId="3E94612E"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2338" w:type="dxa"/>
          </w:tcPr>
          <w:p w14:paraId="5D60F76D"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198</w:t>
            </w:r>
          </w:p>
        </w:tc>
        <w:tc>
          <w:tcPr>
            <w:tcW w:w="2338" w:type="dxa"/>
          </w:tcPr>
          <w:p w14:paraId="6C010901" w14:textId="77777777" w:rsidR="00166FA0" w:rsidRPr="002A6DD2" w:rsidRDefault="00166FA0" w:rsidP="00BC7148">
            <w:pPr>
              <w:spacing w:before="100" w:beforeAutospacing="1" w:after="100" w:afterAutospacing="1" w:line="480" w:lineRule="auto"/>
              <w:rPr>
                <w:rFonts w:ascii="Times New Roman" w:hAnsi="Times New Roman" w:cs="Times New Roman"/>
                <w:color w:val="000000" w:themeColor="text1"/>
                <w:sz w:val="24"/>
                <w:szCs w:val="24"/>
              </w:rPr>
            </w:pPr>
          </w:p>
        </w:tc>
      </w:tr>
    </w:tbl>
    <w:p w14:paraId="1BC32518" w14:textId="1E65F930" w:rsidR="004F17EC" w:rsidRPr="002A6DD2" w:rsidRDefault="004F17EC" w:rsidP="00BC7148">
      <w:pPr>
        <w:spacing w:before="100" w:beforeAutospacing="1" w:after="100" w:afterAutospacing="1" w:line="480" w:lineRule="auto"/>
        <w:rPr>
          <w:rFonts w:ascii="Times New Roman" w:hAnsi="Times New Roman" w:cs="Times New Roman"/>
          <w:b/>
          <w:bCs/>
          <w:color w:val="000000" w:themeColor="text1"/>
          <w:sz w:val="24"/>
          <w:szCs w:val="24"/>
        </w:rPr>
      </w:pPr>
    </w:p>
    <w:p w14:paraId="31CE5FE2"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ANOVA</w:t>
      </w:r>
    </w:p>
    <w:p w14:paraId="51F9E4B3" w14:textId="77777777" w:rsidR="008F5560" w:rsidRPr="002A6DD2" w:rsidRDefault="008F5560" w:rsidP="00BC7148">
      <w:pPr>
        <w:spacing w:before="100" w:beforeAutospacing="1" w:after="100" w:afterAutospacing="1" w:line="480" w:lineRule="auto"/>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t>Corey seems like a polite person</w:t>
      </w:r>
    </w:p>
    <w:tbl>
      <w:tblPr>
        <w:tblStyle w:val="TableGrid"/>
        <w:tblW w:w="0" w:type="auto"/>
        <w:tblLook w:val="04A0" w:firstRow="1" w:lastRow="0" w:firstColumn="1" w:lastColumn="0" w:noHBand="0" w:noVBand="1"/>
      </w:tblPr>
      <w:tblGrid>
        <w:gridCol w:w="3081"/>
        <w:gridCol w:w="3075"/>
        <w:gridCol w:w="1544"/>
        <w:gridCol w:w="1542"/>
      </w:tblGrid>
      <w:tr w:rsidR="002A6DD2" w:rsidRPr="002A6DD2" w14:paraId="64DFACF5" w14:textId="77777777" w:rsidTr="008F5560">
        <w:trPr>
          <w:trHeight w:val="278"/>
        </w:trPr>
        <w:tc>
          <w:tcPr>
            <w:tcW w:w="3116" w:type="dxa"/>
            <w:vMerge w:val="restart"/>
          </w:tcPr>
          <w:p w14:paraId="0076615F" w14:textId="3980ABFC" w:rsidR="008F5560" w:rsidRPr="002A6DD2" w:rsidRDefault="008F5560" w:rsidP="00BC7148">
            <w:pPr>
              <w:widowControl w:val="0"/>
              <w:autoSpaceDE w:val="0"/>
              <w:autoSpaceDN w:val="0"/>
              <w:adjustRightInd w:val="0"/>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Cond</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pacing w:val="1"/>
                <w:sz w:val="24"/>
                <w:szCs w:val="24"/>
              </w:rPr>
              <w:t>t</w:t>
            </w:r>
            <w:r w:rsidRPr="002A6DD2">
              <w:rPr>
                <w:rFonts w:ascii="Times New Roman" w:hAnsi="Times New Roman" w:cs="Times New Roman"/>
                <w:color w:val="000000" w:themeColor="text1"/>
                <w:spacing w:val="-1"/>
                <w:sz w:val="24"/>
                <w:szCs w:val="24"/>
              </w:rPr>
              <w:t>i</w:t>
            </w:r>
            <w:r w:rsidRPr="002A6DD2">
              <w:rPr>
                <w:rFonts w:ascii="Times New Roman" w:hAnsi="Times New Roman" w:cs="Times New Roman"/>
                <w:color w:val="000000" w:themeColor="text1"/>
                <w:sz w:val="24"/>
                <w:szCs w:val="24"/>
              </w:rPr>
              <w:t xml:space="preserve">on (1 = RD, 2 = </w:t>
            </w:r>
            <w:r w:rsidRPr="002A6DD2">
              <w:rPr>
                <w:rFonts w:ascii="Times New Roman" w:hAnsi="Times New Roman" w:cs="Times New Roman"/>
                <w:color w:val="000000" w:themeColor="text1"/>
                <w:position w:val="-1"/>
                <w:sz w:val="24"/>
                <w:szCs w:val="24"/>
              </w:rPr>
              <w:t xml:space="preserve">PD, 3 </w:t>
            </w:r>
            <w:r w:rsidRPr="002A6DD2">
              <w:rPr>
                <w:rFonts w:ascii="Times New Roman" w:hAnsi="Times New Roman" w:cs="Times New Roman"/>
                <w:color w:val="000000" w:themeColor="text1"/>
                <w:position w:val="-1"/>
                <w:sz w:val="24"/>
                <w:szCs w:val="24"/>
              </w:rPr>
              <w:lastRenderedPageBreak/>
              <w:t>=</w:t>
            </w:r>
            <w:r w:rsidRPr="002A6DD2">
              <w:rPr>
                <w:rFonts w:ascii="Times New Roman" w:hAnsi="Times New Roman" w:cs="Times New Roman"/>
                <w:color w:val="000000" w:themeColor="text1"/>
                <w:spacing w:val="-1"/>
                <w:position w:val="-1"/>
                <w:sz w:val="24"/>
                <w:szCs w:val="24"/>
              </w:rPr>
              <w:t xml:space="preserve"> </w:t>
            </w:r>
            <w:r w:rsidRPr="002A6DD2">
              <w:rPr>
                <w:rFonts w:ascii="Times New Roman" w:hAnsi="Times New Roman" w:cs="Times New Roman"/>
                <w:color w:val="000000" w:themeColor="text1"/>
                <w:spacing w:val="-21"/>
                <w:position w:val="-1"/>
                <w:sz w:val="24"/>
                <w:szCs w:val="24"/>
              </w:rPr>
              <w:t>P</w:t>
            </w:r>
            <w:r w:rsidRPr="002A6DD2">
              <w:rPr>
                <w:rFonts w:ascii="Times New Roman" w:hAnsi="Times New Roman" w:cs="Times New Roman"/>
                <w:color w:val="000000" w:themeColor="text1"/>
                <w:position w:val="-1"/>
                <w:sz w:val="24"/>
                <w:szCs w:val="24"/>
              </w:rPr>
              <w:t>A)</w:t>
            </w:r>
          </w:p>
        </w:tc>
        <w:tc>
          <w:tcPr>
            <w:tcW w:w="3117" w:type="dxa"/>
            <w:vMerge w:val="restart"/>
          </w:tcPr>
          <w:p w14:paraId="58823A06" w14:textId="1852B45F"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lastRenderedPageBreak/>
              <w:t>N</w:t>
            </w:r>
          </w:p>
        </w:tc>
        <w:tc>
          <w:tcPr>
            <w:tcW w:w="3117" w:type="dxa"/>
            <w:gridSpan w:val="2"/>
          </w:tcPr>
          <w:p w14:paraId="16F8E115" w14:textId="08F8842A"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Subset for alpha = 0.05</w:t>
            </w:r>
          </w:p>
        </w:tc>
      </w:tr>
      <w:tr w:rsidR="002A6DD2" w:rsidRPr="002A6DD2" w14:paraId="0849733B" w14:textId="77777777" w:rsidTr="00B228AF">
        <w:trPr>
          <w:trHeight w:val="277"/>
        </w:trPr>
        <w:tc>
          <w:tcPr>
            <w:tcW w:w="3116" w:type="dxa"/>
            <w:vMerge/>
          </w:tcPr>
          <w:p w14:paraId="67A7F717" w14:textId="77777777" w:rsidR="008F5560" w:rsidRPr="002A6DD2" w:rsidRDefault="008F5560" w:rsidP="00BC7148">
            <w:pPr>
              <w:widowControl w:val="0"/>
              <w:autoSpaceDE w:val="0"/>
              <w:autoSpaceDN w:val="0"/>
              <w:adjustRightInd w:val="0"/>
              <w:spacing w:before="100" w:beforeAutospacing="1" w:after="100" w:afterAutospacing="1" w:line="480" w:lineRule="auto"/>
              <w:rPr>
                <w:rFonts w:ascii="Times New Roman" w:hAnsi="Times New Roman" w:cs="Times New Roman"/>
                <w:color w:val="000000" w:themeColor="text1"/>
                <w:sz w:val="24"/>
                <w:szCs w:val="24"/>
              </w:rPr>
            </w:pPr>
          </w:p>
        </w:tc>
        <w:tc>
          <w:tcPr>
            <w:tcW w:w="3117" w:type="dxa"/>
            <w:vMerge/>
          </w:tcPr>
          <w:p w14:paraId="31BF0B3E"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558" w:type="dxa"/>
          </w:tcPr>
          <w:p w14:paraId="45B517EE" w14:textId="40F2F97A"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w:t>
            </w:r>
          </w:p>
        </w:tc>
        <w:tc>
          <w:tcPr>
            <w:tcW w:w="1559" w:type="dxa"/>
          </w:tcPr>
          <w:p w14:paraId="091F13DB" w14:textId="44599C54"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w:t>
            </w:r>
          </w:p>
        </w:tc>
      </w:tr>
      <w:tr w:rsidR="002A6DD2" w:rsidRPr="002A6DD2" w14:paraId="62CD1A2B" w14:textId="77777777" w:rsidTr="005A12BA">
        <w:tc>
          <w:tcPr>
            <w:tcW w:w="3116" w:type="dxa"/>
          </w:tcPr>
          <w:p w14:paraId="22C0B2FF"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lastRenderedPageBreak/>
              <w:t xml:space="preserve">Rude Disagree (RD)                  </w:t>
            </w:r>
          </w:p>
        </w:tc>
        <w:tc>
          <w:tcPr>
            <w:tcW w:w="3117" w:type="dxa"/>
          </w:tcPr>
          <w:p w14:paraId="559FAA5D"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66           </w:t>
            </w:r>
          </w:p>
        </w:tc>
        <w:tc>
          <w:tcPr>
            <w:tcW w:w="1558" w:type="dxa"/>
          </w:tcPr>
          <w:p w14:paraId="15DA552D" w14:textId="144442B6"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3.23</w:t>
            </w:r>
          </w:p>
        </w:tc>
        <w:tc>
          <w:tcPr>
            <w:tcW w:w="1559" w:type="dxa"/>
          </w:tcPr>
          <w:p w14:paraId="6957A7CC" w14:textId="4F63EF09"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p>
        </w:tc>
      </w:tr>
      <w:tr w:rsidR="002A6DD2" w:rsidRPr="002A6DD2" w14:paraId="0AE3FCF4" w14:textId="77777777" w:rsidTr="005A12BA">
        <w:tc>
          <w:tcPr>
            <w:tcW w:w="3116" w:type="dxa"/>
          </w:tcPr>
          <w:p w14:paraId="7171D463"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Polite Disagree (PD)                  </w:t>
            </w:r>
          </w:p>
        </w:tc>
        <w:tc>
          <w:tcPr>
            <w:tcW w:w="3117" w:type="dxa"/>
          </w:tcPr>
          <w:p w14:paraId="36EDC1F7"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66                              </w:t>
            </w:r>
          </w:p>
        </w:tc>
        <w:tc>
          <w:tcPr>
            <w:tcW w:w="1558" w:type="dxa"/>
          </w:tcPr>
          <w:p w14:paraId="03C426B9"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559" w:type="dxa"/>
          </w:tcPr>
          <w:p w14:paraId="5A36FF10" w14:textId="1DD934C8"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3.74</w:t>
            </w:r>
          </w:p>
        </w:tc>
      </w:tr>
      <w:tr w:rsidR="002A6DD2" w:rsidRPr="002A6DD2" w14:paraId="1B78D48F" w14:textId="77777777" w:rsidTr="005A12BA">
        <w:tc>
          <w:tcPr>
            <w:tcW w:w="3116" w:type="dxa"/>
          </w:tcPr>
          <w:p w14:paraId="676BE4F2"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Polite Agree (PA)                       </w:t>
            </w:r>
          </w:p>
        </w:tc>
        <w:tc>
          <w:tcPr>
            <w:tcW w:w="3117" w:type="dxa"/>
          </w:tcPr>
          <w:p w14:paraId="313AFC9E"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66                              </w:t>
            </w:r>
          </w:p>
        </w:tc>
        <w:tc>
          <w:tcPr>
            <w:tcW w:w="1558" w:type="dxa"/>
          </w:tcPr>
          <w:p w14:paraId="7E04615E"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559" w:type="dxa"/>
          </w:tcPr>
          <w:p w14:paraId="3EFA1809" w14:textId="56E0FA46"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3.98</w:t>
            </w:r>
          </w:p>
        </w:tc>
      </w:tr>
      <w:tr w:rsidR="002A6DD2" w:rsidRPr="002A6DD2" w14:paraId="7B074A90" w14:textId="77777777" w:rsidTr="005A12BA">
        <w:tc>
          <w:tcPr>
            <w:tcW w:w="3116" w:type="dxa"/>
          </w:tcPr>
          <w:p w14:paraId="057F29C6"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Sig.                                                           </w:t>
            </w:r>
          </w:p>
        </w:tc>
        <w:tc>
          <w:tcPr>
            <w:tcW w:w="3117" w:type="dxa"/>
          </w:tcPr>
          <w:p w14:paraId="7A7250C4" w14:textId="7777777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1.000           </w:t>
            </w:r>
          </w:p>
        </w:tc>
        <w:tc>
          <w:tcPr>
            <w:tcW w:w="1558" w:type="dxa"/>
          </w:tcPr>
          <w:p w14:paraId="7CF4AC2F" w14:textId="62577BF7"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1.000</w:t>
            </w:r>
          </w:p>
        </w:tc>
        <w:tc>
          <w:tcPr>
            <w:tcW w:w="1559" w:type="dxa"/>
          </w:tcPr>
          <w:p w14:paraId="0E91661E" w14:textId="451876D0"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.228</w:t>
            </w:r>
          </w:p>
        </w:tc>
      </w:tr>
    </w:tbl>
    <w:p w14:paraId="4915703E" w14:textId="76AA547C"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Means for groups in homogeneous subsets are displayed. a. Uses Harmonic Mean Sample Size = 66.000.</w:t>
      </w:r>
    </w:p>
    <w:p w14:paraId="03859CF2"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p>
    <w:p w14:paraId="5469F671" w14:textId="23F184EF" w:rsidR="008F5560" w:rsidRPr="002A6DD2" w:rsidRDefault="008F5560" w:rsidP="00BC7148">
      <w:pPr>
        <w:spacing w:before="100" w:beforeAutospacing="1" w:after="100" w:afterAutospacing="1" w:line="480" w:lineRule="auto"/>
        <w:rPr>
          <w:rFonts w:ascii="Times New Roman" w:hAnsi="Times New Roman" w:cs="Times New Roman"/>
          <w:b/>
          <w:bCs/>
          <w:color w:val="000000" w:themeColor="text1"/>
          <w:sz w:val="24"/>
          <w:szCs w:val="24"/>
        </w:rPr>
      </w:pPr>
      <w:r w:rsidRPr="002A6DD2">
        <w:rPr>
          <w:rFonts w:ascii="Times New Roman" w:hAnsi="Times New Roman" w:cs="Times New Roman"/>
          <w:b/>
          <w:bCs/>
          <w:color w:val="000000" w:themeColor="text1"/>
          <w:sz w:val="24"/>
          <w:szCs w:val="24"/>
        </w:rPr>
        <w:t>ANOVA</w:t>
      </w:r>
    </w:p>
    <w:p w14:paraId="00201E47" w14:textId="7F2A92CC" w:rsidR="008F5560" w:rsidRPr="002A6DD2" w:rsidRDefault="008F5560"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Corey's post made me angry</w:t>
      </w:r>
    </w:p>
    <w:tbl>
      <w:tblPr>
        <w:tblStyle w:val="TableGrid"/>
        <w:tblW w:w="0" w:type="auto"/>
        <w:tblLook w:val="04A0" w:firstRow="1" w:lastRow="0" w:firstColumn="1" w:lastColumn="0" w:noHBand="0" w:noVBand="1"/>
      </w:tblPr>
      <w:tblGrid>
        <w:gridCol w:w="1594"/>
        <w:gridCol w:w="1575"/>
        <w:gridCol w:w="1432"/>
        <w:gridCol w:w="1536"/>
        <w:gridCol w:w="1534"/>
        <w:gridCol w:w="1345"/>
      </w:tblGrid>
      <w:tr w:rsidR="002A6DD2" w:rsidRPr="002A6DD2" w14:paraId="5189E6C3" w14:textId="2C964CBC" w:rsidTr="002A6DD2">
        <w:tc>
          <w:tcPr>
            <w:tcW w:w="1594" w:type="dxa"/>
          </w:tcPr>
          <w:p w14:paraId="125CC0C7" w14:textId="77466A2C"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575" w:type="dxa"/>
          </w:tcPr>
          <w:p w14:paraId="0B5C6072" w14:textId="4EAA5331"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Sums of Squares        </w:t>
            </w:r>
          </w:p>
        </w:tc>
        <w:tc>
          <w:tcPr>
            <w:tcW w:w="1432" w:type="dxa"/>
          </w:tcPr>
          <w:p w14:paraId="71ECBA32" w14:textId="6EFD6CE8"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df</w:t>
            </w:r>
          </w:p>
        </w:tc>
        <w:tc>
          <w:tcPr>
            <w:tcW w:w="1536" w:type="dxa"/>
          </w:tcPr>
          <w:p w14:paraId="21B006A1" w14:textId="0B47F5EC"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Mean Square                    </w:t>
            </w:r>
          </w:p>
        </w:tc>
        <w:tc>
          <w:tcPr>
            <w:tcW w:w="1534" w:type="dxa"/>
          </w:tcPr>
          <w:p w14:paraId="78FB08B4" w14:textId="3A3E15A6"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F</w:t>
            </w:r>
          </w:p>
        </w:tc>
        <w:tc>
          <w:tcPr>
            <w:tcW w:w="1345" w:type="dxa"/>
          </w:tcPr>
          <w:p w14:paraId="1D0A8464" w14:textId="3A1FD8BE"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Sig.</w:t>
            </w:r>
          </w:p>
        </w:tc>
      </w:tr>
      <w:tr w:rsidR="002A6DD2" w:rsidRPr="002A6DD2" w14:paraId="7565986B" w14:textId="3785BDBB" w:rsidTr="002A6DD2">
        <w:tc>
          <w:tcPr>
            <w:tcW w:w="1594" w:type="dxa"/>
          </w:tcPr>
          <w:p w14:paraId="76173291" w14:textId="66D7645A"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Between</w:t>
            </w:r>
          </w:p>
        </w:tc>
        <w:tc>
          <w:tcPr>
            <w:tcW w:w="1575" w:type="dxa"/>
          </w:tcPr>
          <w:p w14:paraId="72FBD511"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27.364               </w:t>
            </w:r>
          </w:p>
        </w:tc>
        <w:tc>
          <w:tcPr>
            <w:tcW w:w="1432" w:type="dxa"/>
          </w:tcPr>
          <w:p w14:paraId="4229D8B3"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2            </w:t>
            </w:r>
          </w:p>
        </w:tc>
        <w:tc>
          <w:tcPr>
            <w:tcW w:w="1536" w:type="dxa"/>
          </w:tcPr>
          <w:p w14:paraId="5A6B17AD"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13.682      </w:t>
            </w:r>
          </w:p>
        </w:tc>
        <w:tc>
          <w:tcPr>
            <w:tcW w:w="1534" w:type="dxa"/>
          </w:tcPr>
          <w:p w14:paraId="59784115" w14:textId="57940B5E"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16.993          </w:t>
            </w:r>
          </w:p>
        </w:tc>
        <w:tc>
          <w:tcPr>
            <w:tcW w:w="1345" w:type="dxa"/>
          </w:tcPr>
          <w:p w14:paraId="20CC7AC3" w14:textId="6584FF2C"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.000</w:t>
            </w:r>
          </w:p>
        </w:tc>
      </w:tr>
      <w:tr w:rsidR="002A6DD2" w:rsidRPr="002A6DD2" w14:paraId="25D847A0" w14:textId="5F8E5DC9" w:rsidTr="002A6DD2">
        <w:tc>
          <w:tcPr>
            <w:tcW w:w="1594" w:type="dxa"/>
          </w:tcPr>
          <w:p w14:paraId="55954040"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Within Groups             </w:t>
            </w:r>
          </w:p>
        </w:tc>
        <w:tc>
          <w:tcPr>
            <w:tcW w:w="1575" w:type="dxa"/>
          </w:tcPr>
          <w:p w14:paraId="59CEA8FF"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157.000           </w:t>
            </w:r>
          </w:p>
        </w:tc>
        <w:tc>
          <w:tcPr>
            <w:tcW w:w="1432" w:type="dxa"/>
          </w:tcPr>
          <w:p w14:paraId="68361EFE"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195                </w:t>
            </w:r>
          </w:p>
        </w:tc>
        <w:tc>
          <w:tcPr>
            <w:tcW w:w="1536" w:type="dxa"/>
          </w:tcPr>
          <w:p w14:paraId="7F4FE6BD"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.805</w:t>
            </w:r>
          </w:p>
        </w:tc>
        <w:tc>
          <w:tcPr>
            <w:tcW w:w="1534" w:type="dxa"/>
          </w:tcPr>
          <w:p w14:paraId="3753D327"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345" w:type="dxa"/>
          </w:tcPr>
          <w:p w14:paraId="73B0C4C7"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p>
        </w:tc>
      </w:tr>
      <w:tr w:rsidR="002A6DD2" w:rsidRPr="002A6DD2" w14:paraId="74CD85CF" w14:textId="5F7A018C" w:rsidTr="002A6DD2">
        <w:tc>
          <w:tcPr>
            <w:tcW w:w="1594" w:type="dxa"/>
          </w:tcPr>
          <w:p w14:paraId="75409166"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Total                             </w:t>
            </w:r>
          </w:p>
        </w:tc>
        <w:tc>
          <w:tcPr>
            <w:tcW w:w="1575" w:type="dxa"/>
          </w:tcPr>
          <w:p w14:paraId="4916F2CF"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 xml:space="preserve">184.364           </w:t>
            </w:r>
          </w:p>
        </w:tc>
        <w:tc>
          <w:tcPr>
            <w:tcW w:w="1432" w:type="dxa"/>
          </w:tcPr>
          <w:p w14:paraId="106DD9AD"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t>197</w:t>
            </w:r>
          </w:p>
        </w:tc>
        <w:tc>
          <w:tcPr>
            <w:tcW w:w="1536" w:type="dxa"/>
          </w:tcPr>
          <w:p w14:paraId="61447998"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534" w:type="dxa"/>
          </w:tcPr>
          <w:p w14:paraId="1AF99B75"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p>
        </w:tc>
        <w:tc>
          <w:tcPr>
            <w:tcW w:w="1345" w:type="dxa"/>
          </w:tcPr>
          <w:p w14:paraId="669A506B" w14:textId="77777777" w:rsidR="00DB4D23" w:rsidRPr="002A6DD2" w:rsidRDefault="00DB4D23" w:rsidP="00BC7148">
            <w:pPr>
              <w:spacing w:before="100" w:beforeAutospacing="1" w:after="100" w:afterAutospacing="1" w:line="480" w:lineRule="auto"/>
              <w:rPr>
                <w:rFonts w:ascii="Times New Roman" w:hAnsi="Times New Roman" w:cs="Times New Roman"/>
                <w:color w:val="000000" w:themeColor="text1"/>
                <w:sz w:val="24"/>
                <w:szCs w:val="24"/>
              </w:rPr>
            </w:pPr>
          </w:p>
        </w:tc>
      </w:tr>
    </w:tbl>
    <w:p w14:paraId="0302FED4" w14:textId="77777777" w:rsidR="002A6DD2" w:rsidRPr="002A6DD2" w:rsidRDefault="002A6DD2" w:rsidP="002A6DD2">
      <w:pPr>
        <w:spacing w:line="480" w:lineRule="auto"/>
        <w:ind w:firstLine="720"/>
        <w:rPr>
          <w:rFonts w:ascii="Times New Roman" w:hAnsi="Times New Roman" w:cs="Times New Roman"/>
          <w:color w:val="000000" w:themeColor="text1"/>
          <w:sz w:val="24"/>
          <w:szCs w:val="24"/>
        </w:rPr>
      </w:pPr>
    </w:p>
    <w:p w14:paraId="3B968FBE" w14:textId="77777777" w:rsidR="002A6DD2" w:rsidRPr="002A6DD2" w:rsidRDefault="002A6DD2">
      <w:pPr>
        <w:rPr>
          <w:rFonts w:ascii="Times New Roman" w:hAnsi="Times New Roman" w:cs="Times New Roman"/>
          <w:color w:val="000000" w:themeColor="text1"/>
          <w:sz w:val="24"/>
          <w:szCs w:val="24"/>
        </w:rPr>
      </w:pPr>
      <w:r w:rsidRPr="002A6DD2">
        <w:rPr>
          <w:rFonts w:ascii="Times New Roman" w:hAnsi="Times New Roman" w:cs="Times New Roman"/>
          <w:color w:val="000000" w:themeColor="text1"/>
          <w:sz w:val="24"/>
          <w:szCs w:val="24"/>
        </w:rPr>
        <w:br w:type="page"/>
      </w:r>
    </w:p>
    <w:p w14:paraId="24F6C370" w14:textId="20A380F2" w:rsidR="002A6DD2" w:rsidRPr="002A6DD2" w:rsidRDefault="002A6DD2" w:rsidP="002A6DD2">
      <w:pPr>
        <w:pStyle w:val="Heading1"/>
        <w:rPr>
          <w:color w:val="000000" w:themeColor="text1"/>
        </w:rPr>
      </w:pPr>
      <w:r w:rsidRPr="002A6DD2">
        <w:rPr>
          <w:color w:val="000000" w:themeColor="text1"/>
        </w:rPr>
        <w:lastRenderedPageBreak/>
        <w:t>References</w:t>
      </w:r>
    </w:p>
    <w:p w14:paraId="1076D75B" w14:textId="77777777" w:rsidR="0098293E" w:rsidRPr="002A6DD2"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r w:rsidRPr="002A6DD2">
        <w:rPr>
          <w:rFonts w:ascii="Times New Roman" w:hAnsi="Times New Roman" w:cs="Times New Roman"/>
          <w:color w:val="000000" w:themeColor="text1"/>
          <w:sz w:val="24"/>
          <w:szCs w:val="24"/>
          <w:shd w:val="clear" w:color="auto" w:fill="FFFFFF"/>
        </w:rPr>
        <w:t xml:space="preserve">Clayton, K., Blair, S., </w:t>
      </w:r>
      <w:proofErr w:type="spellStart"/>
      <w:r w:rsidRPr="002A6DD2">
        <w:rPr>
          <w:rFonts w:ascii="Times New Roman" w:hAnsi="Times New Roman" w:cs="Times New Roman"/>
          <w:color w:val="000000" w:themeColor="text1"/>
          <w:sz w:val="24"/>
          <w:szCs w:val="24"/>
          <w:shd w:val="clear" w:color="auto" w:fill="FFFFFF"/>
        </w:rPr>
        <w:t>Busam</w:t>
      </w:r>
      <w:proofErr w:type="spellEnd"/>
      <w:r w:rsidRPr="002A6DD2">
        <w:rPr>
          <w:rFonts w:ascii="Times New Roman" w:hAnsi="Times New Roman" w:cs="Times New Roman"/>
          <w:color w:val="000000" w:themeColor="text1"/>
          <w:sz w:val="24"/>
          <w:szCs w:val="24"/>
          <w:shd w:val="clear" w:color="auto" w:fill="FFFFFF"/>
        </w:rPr>
        <w:t xml:space="preserve">, J. A., </w:t>
      </w:r>
      <w:proofErr w:type="spellStart"/>
      <w:r w:rsidRPr="002A6DD2">
        <w:rPr>
          <w:rFonts w:ascii="Times New Roman" w:hAnsi="Times New Roman" w:cs="Times New Roman"/>
          <w:color w:val="000000" w:themeColor="text1"/>
          <w:sz w:val="24"/>
          <w:szCs w:val="24"/>
          <w:shd w:val="clear" w:color="auto" w:fill="FFFFFF"/>
        </w:rPr>
        <w:t>Forstner</w:t>
      </w:r>
      <w:proofErr w:type="spellEnd"/>
      <w:r w:rsidRPr="002A6DD2">
        <w:rPr>
          <w:rFonts w:ascii="Times New Roman" w:hAnsi="Times New Roman" w:cs="Times New Roman"/>
          <w:color w:val="000000" w:themeColor="text1"/>
          <w:sz w:val="24"/>
          <w:szCs w:val="24"/>
          <w:shd w:val="clear" w:color="auto" w:fill="FFFFFF"/>
        </w:rPr>
        <w:t xml:space="preserve">, S., Glance, J., Green, G., ... &amp; </w:t>
      </w:r>
      <w:proofErr w:type="spellStart"/>
      <w:r w:rsidRPr="002A6DD2">
        <w:rPr>
          <w:rFonts w:ascii="Times New Roman" w:hAnsi="Times New Roman" w:cs="Times New Roman"/>
          <w:color w:val="000000" w:themeColor="text1"/>
          <w:sz w:val="24"/>
          <w:szCs w:val="24"/>
          <w:shd w:val="clear" w:color="auto" w:fill="FFFFFF"/>
        </w:rPr>
        <w:t>Nyhan</w:t>
      </w:r>
      <w:proofErr w:type="spellEnd"/>
      <w:r w:rsidRPr="002A6DD2">
        <w:rPr>
          <w:rFonts w:ascii="Times New Roman" w:hAnsi="Times New Roman" w:cs="Times New Roman"/>
          <w:color w:val="000000" w:themeColor="text1"/>
          <w:sz w:val="24"/>
          <w:szCs w:val="24"/>
          <w:shd w:val="clear" w:color="auto" w:fill="FFFFFF"/>
        </w:rPr>
        <w:t>, B. (2020). Real solutions for fake news? Measuring the effectiveness of general warnings and fact-check tags in reducing belief in false stories on social media. </w:t>
      </w:r>
      <w:r w:rsidRPr="002A6DD2">
        <w:rPr>
          <w:rFonts w:ascii="Times New Roman" w:hAnsi="Times New Roman" w:cs="Times New Roman"/>
          <w:i/>
          <w:iCs/>
          <w:color w:val="000000" w:themeColor="text1"/>
          <w:sz w:val="24"/>
          <w:szCs w:val="24"/>
          <w:shd w:val="clear" w:color="auto" w:fill="FFFFFF"/>
        </w:rPr>
        <w:t>Political Behavior</w:t>
      </w:r>
      <w:r w:rsidRPr="002A6DD2">
        <w:rPr>
          <w:rFonts w:ascii="Times New Roman" w:hAnsi="Times New Roman" w:cs="Times New Roman"/>
          <w:color w:val="000000" w:themeColor="text1"/>
          <w:sz w:val="24"/>
          <w:szCs w:val="24"/>
          <w:shd w:val="clear" w:color="auto" w:fill="FFFFFF"/>
        </w:rPr>
        <w:t>, </w:t>
      </w:r>
      <w:r w:rsidRPr="002A6DD2">
        <w:rPr>
          <w:rFonts w:ascii="Times New Roman" w:hAnsi="Times New Roman" w:cs="Times New Roman"/>
          <w:i/>
          <w:iCs/>
          <w:color w:val="000000" w:themeColor="text1"/>
          <w:sz w:val="24"/>
          <w:szCs w:val="24"/>
          <w:shd w:val="clear" w:color="auto" w:fill="FFFFFF"/>
        </w:rPr>
        <w:t>42</w:t>
      </w:r>
      <w:r w:rsidRPr="002A6DD2">
        <w:rPr>
          <w:rFonts w:ascii="Times New Roman" w:hAnsi="Times New Roman" w:cs="Times New Roman"/>
          <w:color w:val="000000" w:themeColor="text1"/>
          <w:sz w:val="24"/>
          <w:szCs w:val="24"/>
          <w:shd w:val="clear" w:color="auto" w:fill="FFFFFF"/>
        </w:rPr>
        <w:t>(4), 1073-1095.</w:t>
      </w:r>
    </w:p>
    <w:p w14:paraId="3A3069AB" w14:textId="77777777" w:rsidR="0098293E" w:rsidRPr="0098293E"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r w:rsidRPr="002A6DD2">
        <w:rPr>
          <w:rFonts w:ascii="Times New Roman" w:hAnsi="Times New Roman" w:cs="Times New Roman"/>
          <w:color w:val="000000" w:themeColor="text1"/>
          <w:sz w:val="24"/>
          <w:szCs w:val="24"/>
          <w:shd w:val="clear" w:color="auto" w:fill="FFFFFF"/>
        </w:rPr>
        <w:t xml:space="preserve">Duncan, M., </w:t>
      </w:r>
      <w:proofErr w:type="spellStart"/>
      <w:r w:rsidRPr="002A6DD2">
        <w:rPr>
          <w:rFonts w:ascii="Times New Roman" w:hAnsi="Times New Roman" w:cs="Times New Roman"/>
          <w:color w:val="000000" w:themeColor="text1"/>
          <w:sz w:val="24"/>
          <w:szCs w:val="24"/>
          <w:shd w:val="clear" w:color="auto" w:fill="FFFFFF"/>
        </w:rPr>
        <w:t>Pelled</w:t>
      </w:r>
      <w:proofErr w:type="spellEnd"/>
      <w:r w:rsidRPr="002A6DD2">
        <w:rPr>
          <w:rFonts w:ascii="Times New Roman" w:hAnsi="Times New Roman" w:cs="Times New Roman"/>
          <w:color w:val="000000" w:themeColor="text1"/>
          <w:sz w:val="24"/>
          <w:szCs w:val="24"/>
          <w:shd w:val="clear" w:color="auto" w:fill="FFFFFF"/>
        </w:rPr>
        <w:t>, A., Wise, D., Ghosh, S., Shan, Y., Zheng, M., &amp; McLeod, D. (2020). Staying silent and speaking out in online comment sections: The influence of spiral of silence and corrective action in reaction to news. </w:t>
      </w:r>
      <w:r w:rsidRPr="0098293E">
        <w:rPr>
          <w:rFonts w:ascii="Times New Roman" w:hAnsi="Times New Roman" w:cs="Times New Roman"/>
          <w:i/>
          <w:iCs/>
          <w:color w:val="000000" w:themeColor="text1"/>
          <w:sz w:val="24"/>
          <w:szCs w:val="24"/>
          <w:shd w:val="clear" w:color="auto" w:fill="FFFFFF"/>
        </w:rPr>
        <w:t>Computers in Human Behavior</w:t>
      </w:r>
      <w:r w:rsidRPr="0098293E">
        <w:rPr>
          <w:rFonts w:ascii="Times New Roman" w:hAnsi="Times New Roman" w:cs="Times New Roman"/>
          <w:color w:val="000000" w:themeColor="text1"/>
          <w:sz w:val="24"/>
          <w:szCs w:val="24"/>
          <w:shd w:val="clear" w:color="auto" w:fill="FFFFFF"/>
        </w:rPr>
        <w:t>, </w:t>
      </w:r>
      <w:r w:rsidRPr="0098293E">
        <w:rPr>
          <w:rFonts w:ascii="Times New Roman" w:hAnsi="Times New Roman" w:cs="Times New Roman"/>
          <w:i/>
          <w:iCs/>
          <w:color w:val="000000" w:themeColor="text1"/>
          <w:sz w:val="24"/>
          <w:szCs w:val="24"/>
          <w:shd w:val="clear" w:color="auto" w:fill="FFFFFF"/>
        </w:rPr>
        <w:t>102</w:t>
      </w:r>
      <w:r w:rsidRPr="0098293E">
        <w:rPr>
          <w:rFonts w:ascii="Times New Roman" w:hAnsi="Times New Roman" w:cs="Times New Roman"/>
          <w:color w:val="000000" w:themeColor="text1"/>
          <w:sz w:val="24"/>
          <w:szCs w:val="24"/>
          <w:shd w:val="clear" w:color="auto" w:fill="FFFFFF"/>
        </w:rPr>
        <w:t>, 192-205.</w:t>
      </w:r>
    </w:p>
    <w:p w14:paraId="6E529405" w14:textId="77777777" w:rsidR="0098293E" w:rsidRPr="002A6DD2"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r w:rsidRPr="0098293E">
        <w:rPr>
          <w:rFonts w:ascii="Times New Roman" w:hAnsi="Times New Roman" w:cs="Times New Roman"/>
          <w:color w:val="000000" w:themeColor="text1"/>
          <w:sz w:val="24"/>
          <w:szCs w:val="24"/>
          <w:shd w:val="clear" w:color="auto" w:fill="FFFFFF"/>
          <w:lang w:val="de-DE"/>
        </w:rPr>
        <w:t xml:space="preserve">Franz, D., Marsh, H. E., Chen, J. I., &amp; Teo, A. R. (2019). </w:t>
      </w:r>
      <w:r w:rsidRPr="0098293E">
        <w:rPr>
          <w:rFonts w:ascii="Times New Roman" w:hAnsi="Times New Roman" w:cs="Times New Roman"/>
          <w:color w:val="000000" w:themeColor="text1"/>
          <w:sz w:val="24"/>
          <w:szCs w:val="24"/>
          <w:shd w:val="clear" w:color="auto" w:fill="FFFFFF"/>
        </w:rPr>
        <w:t>Using Facebook for qualitative research: a brief primer. </w:t>
      </w:r>
      <w:r w:rsidRPr="0098293E">
        <w:rPr>
          <w:rFonts w:ascii="Times New Roman" w:hAnsi="Times New Roman" w:cs="Times New Roman"/>
          <w:i/>
          <w:iCs/>
          <w:color w:val="000000" w:themeColor="text1"/>
          <w:sz w:val="24"/>
          <w:szCs w:val="24"/>
          <w:shd w:val="clear" w:color="auto" w:fill="FFFFFF"/>
        </w:rPr>
        <w:t>Journal of medical Internet research</w:t>
      </w:r>
      <w:r w:rsidRPr="0098293E">
        <w:rPr>
          <w:rFonts w:ascii="Times New Roman" w:hAnsi="Times New Roman" w:cs="Times New Roman"/>
          <w:color w:val="000000" w:themeColor="text1"/>
          <w:sz w:val="24"/>
          <w:szCs w:val="24"/>
          <w:shd w:val="clear" w:color="auto" w:fill="FFFFFF"/>
        </w:rPr>
        <w:t>, </w:t>
      </w:r>
      <w:r w:rsidRPr="0098293E">
        <w:rPr>
          <w:rFonts w:ascii="Times New Roman" w:hAnsi="Times New Roman" w:cs="Times New Roman"/>
          <w:i/>
          <w:iCs/>
          <w:color w:val="000000" w:themeColor="text1"/>
          <w:sz w:val="24"/>
          <w:szCs w:val="24"/>
          <w:shd w:val="clear" w:color="auto" w:fill="FFFFFF"/>
        </w:rPr>
        <w:t>21</w:t>
      </w:r>
      <w:r w:rsidRPr="0098293E">
        <w:rPr>
          <w:rFonts w:ascii="Times New Roman" w:hAnsi="Times New Roman" w:cs="Times New Roman"/>
          <w:color w:val="000000" w:themeColor="text1"/>
          <w:sz w:val="24"/>
          <w:szCs w:val="24"/>
          <w:shd w:val="clear" w:color="auto" w:fill="FFFFFF"/>
        </w:rPr>
        <w:t>(8), e13544.</w:t>
      </w:r>
    </w:p>
    <w:p w14:paraId="710567EB" w14:textId="77777777" w:rsidR="0098293E" w:rsidRPr="00626800" w:rsidRDefault="0098293E" w:rsidP="002A6DD2">
      <w:pPr>
        <w:spacing w:line="480" w:lineRule="auto"/>
        <w:ind w:left="720" w:hanging="720"/>
        <w:rPr>
          <w:rFonts w:ascii="Times New Roman" w:hAnsi="Times New Roman" w:cs="Times New Roman"/>
          <w:color w:val="000000" w:themeColor="text1"/>
          <w:sz w:val="24"/>
          <w:szCs w:val="24"/>
          <w:lang w:val="de-DE"/>
        </w:rPr>
      </w:pPr>
      <w:r w:rsidRPr="002A6DD2">
        <w:rPr>
          <w:rFonts w:ascii="Times New Roman" w:hAnsi="Times New Roman" w:cs="Times New Roman"/>
          <w:color w:val="000000" w:themeColor="text1"/>
          <w:sz w:val="24"/>
          <w:szCs w:val="24"/>
          <w:shd w:val="clear" w:color="auto" w:fill="FFFFFF"/>
        </w:rPr>
        <w:t>Kim, Y., &amp; Kim, Y. (2019). Incivility on Facebook and political polarization: The mediating role of seeking further comments and negative emotion. </w:t>
      </w:r>
      <w:r w:rsidRPr="00626800">
        <w:rPr>
          <w:rFonts w:ascii="Times New Roman" w:hAnsi="Times New Roman" w:cs="Times New Roman"/>
          <w:i/>
          <w:iCs/>
          <w:color w:val="000000" w:themeColor="text1"/>
          <w:sz w:val="24"/>
          <w:szCs w:val="24"/>
          <w:shd w:val="clear" w:color="auto" w:fill="FFFFFF"/>
          <w:lang w:val="de-DE"/>
        </w:rPr>
        <w:t>Computers in Human Behavior</w:t>
      </w:r>
      <w:r w:rsidRPr="00626800">
        <w:rPr>
          <w:rFonts w:ascii="Times New Roman" w:hAnsi="Times New Roman" w:cs="Times New Roman"/>
          <w:color w:val="000000" w:themeColor="text1"/>
          <w:sz w:val="24"/>
          <w:szCs w:val="24"/>
          <w:shd w:val="clear" w:color="auto" w:fill="FFFFFF"/>
          <w:lang w:val="de-DE"/>
        </w:rPr>
        <w:t>, </w:t>
      </w:r>
      <w:r w:rsidRPr="00626800">
        <w:rPr>
          <w:rFonts w:ascii="Times New Roman" w:hAnsi="Times New Roman" w:cs="Times New Roman"/>
          <w:i/>
          <w:iCs/>
          <w:color w:val="000000" w:themeColor="text1"/>
          <w:sz w:val="24"/>
          <w:szCs w:val="24"/>
          <w:shd w:val="clear" w:color="auto" w:fill="FFFFFF"/>
          <w:lang w:val="de-DE"/>
        </w:rPr>
        <w:t>99</w:t>
      </w:r>
      <w:r w:rsidRPr="00626800">
        <w:rPr>
          <w:rFonts w:ascii="Times New Roman" w:hAnsi="Times New Roman" w:cs="Times New Roman"/>
          <w:color w:val="000000" w:themeColor="text1"/>
          <w:sz w:val="24"/>
          <w:szCs w:val="24"/>
          <w:shd w:val="clear" w:color="auto" w:fill="FFFFFF"/>
          <w:lang w:val="de-DE"/>
        </w:rPr>
        <w:t>, 219-227.</w:t>
      </w:r>
    </w:p>
    <w:p w14:paraId="777095FB" w14:textId="77777777" w:rsidR="0098293E"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r w:rsidRPr="0098293E">
        <w:rPr>
          <w:rFonts w:ascii="Times New Roman" w:hAnsi="Times New Roman" w:cs="Times New Roman"/>
          <w:color w:val="000000" w:themeColor="text1"/>
          <w:sz w:val="24"/>
          <w:szCs w:val="24"/>
          <w:shd w:val="clear" w:color="auto" w:fill="FFFFFF"/>
        </w:rPr>
        <w:t>Kirkpatrick, D. (2011). </w:t>
      </w:r>
      <w:r w:rsidRPr="0098293E">
        <w:rPr>
          <w:rFonts w:ascii="Times New Roman" w:hAnsi="Times New Roman" w:cs="Times New Roman"/>
          <w:i/>
          <w:iCs/>
          <w:color w:val="000000" w:themeColor="text1"/>
          <w:sz w:val="24"/>
          <w:szCs w:val="24"/>
          <w:shd w:val="clear" w:color="auto" w:fill="FFFFFF"/>
        </w:rPr>
        <w:t>The Facebook effect: The inside story of the company that is connecting the world</w:t>
      </w:r>
      <w:r w:rsidRPr="0098293E">
        <w:rPr>
          <w:rFonts w:ascii="Times New Roman" w:hAnsi="Times New Roman" w:cs="Times New Roman"/>
          <w:color w:val="000000" w:themeColor="text1"/>
          <w:sz w:val="24"/>
          <w:szCs w:val="24"/>
          <w:shd w:val="clear" w:color="auto" w:fill="FFFFFF"/>
        </w:rPr>
        <w:t>. Simon and Schuster.</w:t>
      </w:r>
    </w:p>
    <w:p w14:paraId="3536C8E0" w14:textId="77777777" w:rsidR="0098293E"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98293E">
        <w:rPr>
          <w:rFonts w:ascii="Times New Roman" w:hAnsi="Times New Roman" w:cs="Times New Roman"/>
          <w:color w:val="000000" w:themeColor="text1"/>
          <w:sz w:val="24"/>
          <w:szCs w:val="24"/>
          <w:shd w:val="clear" w:color="auto" w:fill="FFFFFF"/>
        </w:rPr>
        <w:t>Plonsky</w:t>
      </w:r>
      <w:proofErr w:type="spellEnd"/>
      <w:r w:rsidRPr="0098293E">
        <w:rPr>
          <w:rFonts w:ascii="Times New Roman" w:hAnsi="Times New Roman" w:cs="Times New Roman"/>
          <w:color w:val="000000" w:themeColor="text1"/>
          <w:sz w:val="24"/>
          <w:szCs w:val="24"/>
          <w:shd w:val="clear" w:color="auto" w:fill="FFFFFF"/>
        </w:rPr>
        <w:t>, L., &amp; Oswald, F. L. (2017). Multiple regression as a flexible alternative to ANOVA in L2 research. </w:t>
      </w:r>
      <w:r w:rsidRPr="0098293E">
        <w:rPr>
          <w:rFonts w:ascii="Times New Roman" w:hAnsi="Times New Roman" w:cs="Times New Roman"/>
          <w:i/>
          <w:iCs/>
          <w:color w:val="000000" w:themeColor="text1"/>
          <w:sz w:val="24"/>
          <w:szCs w:val="24"/>
          <w:shd w:val="clear" w:color="auto" w:fill="FFFFFF"/>
        </w:rPr>
        <w:t>Studies in Second Language Acquisition</w:t>
      </w:r>
      <w:r w:rsidRPr="0098293E">
        <w:rPr>
          <w:rFonts w:ascii="Times New Roman" w:hAnsi="Times New Roman" w:cs="Times New Roman"/>
          <w:color w:val="000000" w:themeColor="text1"/>
          <w:sz w:val="24"/>
          <w:szCs w:val="24"/>
          <w:shd w:val="clear" w:color="auto" w:fill="FFFFFF"/>
        </w:rPr>
        <w:t>, </w:t>
      </w:r>
      <w:r w:rsidRPr="0098293E">
        <w:rPr>
          <w:rFonts w:ascii="Times New Roman" w:hAnsi="Times New Roman" w:cs="Times New Roman"/>
          <w:i/>
          <w:iCs/>
          <w:color w:val="000000" w:themeColor="text1"/>
          <w:sz w:val="24"/>
          <w:szCs w:val="24"/>
          <w:shd w:val="clear" w:color="auto" w:fill="FFFFFF"/>
        </w:rPr>
        <w:t>39</w:t>
      </w:r>
      <w:r w:rsidRPr="0098293E">
        <w:rPr>
          <w:rFonts w:ascii="Times New Roman" w:hAnsi="Times New Roman" w:cs="Times New Roman"/>
          <w:color w:val="000000" w:themeColor="text1"/>
          <w:sz w:val="24"/>
          <w:szCs w:val="24"/>
          <w:shd w:val="clear" w:color="auto" w:fill="FFFFFF"/>
        </w:rPr>
        <w:t>(3), 579-592.</w:t>
      </w:r>
    </w:p>
    <w:p w14:paraId="11C51B9C" w14:textId="77777777" w:rsidR="0098293E"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r w:rsidRPr="0098293E">
        <w:rPr>
          <w:rFonts w:ascii="Times New Roman" w:hAnsi="Times New Roman" w:cs="Times New Roman"/>
          <w:color w:val="000000" w:themeColor="text1"/>
          <w:sz w:val="24"/>
          <w:szCs w:val="24"/>
          <w:shd w:val="clear" w:color="auto" w:fill="FFFFFF"/>
        </w:rPr>
        <w:t>Sharma, B. (2018). Processing of data and analysis. </w:t>
      </w:r>
      <w:r w:rsidRPr="0098293E">
        <w:rPr>
          <w:rFonts w:ascii="Times New Roman" w:hAnsi="Times New Roman" w:cs="Times New Roman"/>
          <w:i/>
          <w:iCs/>
          <w:color w:val="000000" w:themeColor="text1"/>
          <w:sz w:val="24"/>
          <w:szCs w:val="24"/>
          <w:shd w:val="clear" w:color="auto" w:fill="FFFFFF"/>
        </w:rPr>
        <w:t>Biostatistics and Epidemiology International Journal</w:t>
      </w:r>
      <w:r w:rsidRPr="0098293E">
        <w:rPr>
          <w:rFonts w:ascii="Times New Roman" w:hAnsi="Times New Roman" w:cs="Times New Roman"/>
          <w:color w:val="000000" w:themeColor="text1"/>
          <w:sz w:val="24"/>
          <w:szCs w:val="24"/>
          <w:shd w:val="clear" w:color="auto" w:fill="FFFFFF"/>
        </w:rPr>
        <w:t>, </w:t>
      </w:r>
      <w:r w:rsidRPr="0098293E">
        <w:rPr>
          <w:rFonts w:ascii="Times New Roman" w:hAnsi="Times New Roman" w:cs="Times New Roman"/>
          <w:i/>
          <w:iCs/>
          <w:color w:val="000000" w:themeColor="text1"/>
          <w:sz w:val="24"/>
          <w:szCs w:val="24"/>
          <w:shd w:val="clear" w:color="auto" w:fill="FFFFFF"/>
        </w:rPr>
        <w:t>1</w:t>
      </w:r>
      <w:r w:rsidRPr="0098293E">
        <w:rPr>
          <w:rFonts w:ascii="Times New Roman" w:hAnsi="Times New Roman" w:cs="Times New Roman"/>
          <w:color w:val="000000" w:themeColor="text1"/>
          <w:sz w:val="24"/>
          <w:szCs w:val="24"/>
          <w:shd w:val="clear" w:color="auto" w:fill="FFFFFF"/>
        </w:rPr>
        <w:t>(1), 3-5.</w:t>
      </w:r>
    </w:p>
    <w:p w14:paraId="51C0E82B" w14:textId="77777777" w:rsidR="0098293E"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proofErr w:type="spellStart"/>
      <w:r w:rsidRPr="0098293E">
        <w:rPr>
          <w:rFonts w:ascii="Times New Roman" w:hAnsi="Times New Roman" w:cs="Times New Roman"/>
          <w:color w:val="000000" w:themeColor="text1"/>
          <w:sz w:val="24"/>
          <w:szCs w:val="24"/>
          <w:shd w:val="clear" w:color="auto" w:fill="FFFFFF"/>
        </w:rPr>
        <w:t>Vaske</w:t>
      </w:r>
      <w:proofErr w:type="spellEnd"/>
      <w:r w:rsidRPr="0098293E">
        <w:rPr>
          <w:rFonts w:ascii="Times New Roman" w:hAnsi="Times New Roman" w:cs="Times New Roman"/>
          <w:color w:val="000000" w:themeColor="text1"/>
          <w:sz w:val="24"/>
          <w:szCs w:val="24"/>
          <w:shd w:val="clear" w:color="auto" w:fill="FFFFFF"/>
        </w:rPr>
        <w:t>, J. J. (2019). </w:t>
      </w:r>
      <w:r w:rsidRPr="0098293E">
        <w:rPr>
          <w:rFonts w:ascii="Times New Roman" w:hAnsi="Times New Roman" w:cs="Times New Roman"/>
          <w:i/>
          <w:iCs/>
          <w:color w:val="000000" w:themeColor="text1"/>
          <w:sz w:val="24"/>
          <w:szCs w:val="24"/>
          <w:shd w:val="clear" w:color="auto" w:fill="FFFFFF"/>
        </w:rPr>
        <w:t>Survey research and analysis</w:t>
      </w:r>
      <w:r w:rsidRPr="0098293E">
        <w:rPr>
          <w:rFonts w:ascii="Times New Roman" w:hAnsi="Times New Roman" w:cs="Times New Roman"/>
          <w:color w:val="000000" w:themeColor="text1"/>
          <w:sz w:val="24"/>
          <w:szCs w:val="24"/>
          <w:shd w:val="clear" w:color="auto" w:fill="FFFFFF"/>
        </w:rPr>
        <w:t>. Sagamore-Venture. 1807 North Federal Drive, Urbana, IL 61801.</w:t>
      </w:r>
    </w:p>
    <w:p w14:paraId="709791CF" w14:textId="77777777" w:rsidR="0098293E"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r w:rsidRPr="002A6DD2">
        <w:rPr>
          <w:rFonts w:ascii="Times New Roman" w:hAnsi="Times New Roman" w:cs="Times New Roman"/>
          <w:color w:val="000000" w:themeColor="text1"/>
          <w:sz w:val="24"/>
          <w:szCs w:val="24"/>
          <w:shd w:val="clear" w:color="auto" w:fill="FFFFFF"/>
          <w:lang w:val="de-DE"/>
        </w:rPr>
        <w:lastRenderedPageBreak/>
        <w:t xml:space="preserve">Weber, M., Viehmann, C., Ziegele, M., &amp; Schemer, C. (2020). </w:t>
      </w:r>
      <w:r w:rsidRPr="002A6DD2">
        <w:rPr>
          <w:rFonts w:ascii="Times New Roman" w:hAnsi="Times New Roman" w:cs="Times New Roman"/>
          <w:color w:val="000000" w:themeColor="text1"/>
          <w:sz w:val="24"/>
          <w:szCs w:val="24"/>
          <w:shd w:val="clear" w:color="auto" w:fill="FFFFFF"/>
        </w:rPr>
        <w:t>Online hate does not stay online–How implicit and explicit attitudes mediate the effect of civil negativity and hate in user comments on prosocial behavior. </w:t>
      </w:r>
      <w:r w:rsidRPr="002A6DD2">
        <w:rPr>
          <w:rFonts w:ascii="Times New Roman" w:hAnsi="Times New Roman" w:cs="Times New Roman"/>
          <w:i/>
          <w:iCs/>
          <w:color w:val="000000" w:themeColor="text1"/>
          <w:sz w:val="24"/>
          <w:szCs w:val="24"/>
          <w:shd w:val="clear" w:color="auto" w:fill="FFFFFF"/>
        </w:rPr>
        <w:t>Computers in Human Behavior</w:t>
      </w:r>
      <w:r w:rsidRPr="002A6DD2">
        <w:rPr>
          <w:rFonts w:ascii="Times New Roman" w:hAnsi="Times New Roman" w:cs="Times New Roman"/>
          <w:color w:val="000000" w:themeColor="text1"/>
          <w:sz w:val="24"/>
          <w:szCs w:val="24"/>
          <w:shd w:val="clear" w:color="auto" w:fill="FFFFFF"/>
        </w:rPr>
        <w:t>, </w:t>
      </w:r>
      <w:r w:rsidRPr="002A6DD2">
        <w:rPr>
          <w:rFonts w:ascii="Times New Roman" w:hAnsi="Times New Roman" w:cs="Times New Roman"/>
          <w:i/>
          <w:iCs/>
          <w:color w:val="000000" w:themeColor="text1"/>
          <w:sz w:val="24"/>
          <w:szCs w:val="24"/>
          <w:shd w:val="clear" w:color="auto" w:fill="FFFFFF"/>
        </w:rPr>
        <w:t>104</w:t>
      </w:r>
      <w:r w:rsidRPr="002A6DD2">
        <w:rPr>
          <w:rFonts w:ascii="Times New Roman" w:hAnsi="Times New Roman" w:cs="Times New Roman"/>
          <w:color w:val="000000" w:themeColor="text1"/>
          <w:sz w:val="24"/>
          <w:szCs w:val="24"/>
          <w:shd w:val="clear" w:color="auto" w:fill="FFFFFF"/>
        </w:rPr>
        <w:t>, 106192.</w:t>
      </w:r>
    </w:p>
    <w:p w14:paraId="01C1AA63" w14:textId="77777777" w:rsidR="0098293E" w:rsidRDefault="0098293E" w:rsidP="002A6DD2">
      <w:pPr>
        <w:spacing w:line="480" w:lineRule="auto"/>
        <w:ind w:left="720" w:hanging="720"/>
        <w:rPr>
          <w:rFonts w:ascii="Times New Roman" w:hAnsi="Times New Roman" w:cs="Times New Roman"/>
          <w:color w:val="000000" w:themeColor="text1"/>
          <w:sz w:val="24"/>
          <w:szCs w:val="24"/>
          <w:shd w:val="clear" w:color="auto" w:fill="FFFFFF"/>
        </w:rPr>
      </w:pPr>
      <w:r w:rsidRPr="0098293E">
        <w:rPr>
          <w:rFonts w:ascii="Times New Roman" w:hAnsi="Times New Roman" w:cs="Times New Roman"/>
          <w:color w:val="000000" w:themeColor="text1"/>
          <w:sz w:val="24"/>
          <w:szCs w:val="24"/>
          <w:shd w:val="clear" w:color="auto" w:fill="FFFFFF"/>
        </w:rPr>
        <w:t>Willis, R. (2019). Observations online: Finding the ethical boundaries of Facebook research. </w:t>
      </w:r>
      <w:r w:rsidRPr="0098293E">
        <w:rPr>
          <w:rFonts w:ascii="Times New Roman" w:hAnsi="Times New Roman" w:cs="Times New Roman"/>
          <w:i/>
          <w:iCs/>
          <w:color w:val="000000" w:themeColor="text1"/>
          <w:sz w:val="24"/>
          <w:szCs w:val="24"/>
          <w:shd w:val="clear" w:color="auto" w:fill="FFFFFF"/>
        </w:rPr>
        <w:t>Research Ethics</w:t>
      </w:r>
      <w:r w:rsidRPr="0098293E">
        <w:rPr>
          <w:rFonts w:ascii="Times New Roman" w:hAnsi="Times New Roman" w:cs="Times New Roman"/>
          <w:color w:val="000000" w:themeColor="text1"/>
          <w:sz w:val="24"/>
          <w:szCs w:val="24"/>
          <w:shd w:val="clear" w:color="auto" w:fill="FFFFFF"/>
        </w:rPr>
        <w:t>, </w:t>
      </w:r>
      <w:r w:rsidRPr="0098293E">
        <w:rPr>
          <w:rFonts w:ascii="Times New Roman" w:hAnsi="Times New Roman" w:cs="Times New Roman"/>
          <w:i/>
          <w:iCs/>
          <w:color w:val="000000" w:themeColor="text1"/>
          <w:sz w:val="24"/>
          <w:szCs w:val="24"/>
          <w:shd w:val="clear" w:color="auto" w:fill="FFFFFF"/>
        </w:rPr>
        <w:t>15</w:t>
      </w:r>
      <w:r w:rsidRPr="0098293E">
        <w:rPr>
          <w:rFonts w:ascii="Times New Roman" w:hAnsi="Times New Roman" w:cs="Times New Roman"/>
          <w:color w:val="000000" w:themeColor="text1"/>
          <w:sz w:val="24"/>
          <w:szCs w:val="24"/>
          <w:shd w:val="clear" w:color="auto" w:fill="FFFFFF"/>
        </w:rPr>
        <w:t>(1), 1-17.</w:t>
      </w:r>
    </w:p>
    <w:p w14:paraId="596B0BD2" w14:textId="5F9214B3" w:rsidR="00C07D7C" w:rsidRPr="002A6DD2" w:rsidRDefault="00C07D7C" w:rsidP="00BC7148">
      <w:pPr>
        <w:spacing w:before="100" w:beforeAutospacing="1" w:after="100" w:afterAutospacing="1" w:line="480" w:lineRule="auto"/>
        <w:rPr>
          <w:rFonts w:ascii="Times New Roman" w:hAnsi="Times New Roman" w:cs="Times New Roman"/>
          <w:b/>
          <w:bCs/>
          <w:color w:val="000000" w:themeColor="text1"/>
          <w:sz w:val="24"/>
          <w:szCs w:val="24"/>
        </w:rPr>
      </w:pPr>
    </w:p>
    <w:sectPr w:rsidR="00C07D7C" w:rsidRPr="002A6DD2" w:rsidSect="00BC7148">
      <w:headerReference w:type="default" r:id="rId9"/>
      <w:head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B7232" w14:textId="77777777" w:rsidR="009E5AD2" w:rsidRDefault="009E5AD2" w:rsidP="00872487">
      <w:pPr>
        <w:spacing w:after="0" w:line="240" w:lineRule="auto"/>
      </w:pPr>
      <w:r>
        <w:separator/>
      </w:r>
    </w:p>
  </w:endnote>
  <w:endnote w:type="continuationSeparator" w:id="0">
    <w:p w14:paraId="5308F7BA" w14:textId="77777777" w:rsidR="009E5AD2" w:rsidRDefault="009E5AD2" w:rsidP="0087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FE5C5" w14:textId="77777777" w:rsidR="009E5AD2" w:rsidRDefault="009E5AD2" w:rsidP="00872487">
      <w:pPr>
        <w:spacing w:after="0" w:line="240" w:lineRule="auto"/>
      </w:pPr>
      <w:r>
        <w:separator/>
      </w:r>
    </w:p>
  </w:footnote>
  <w:footnote w:type="continuationSeparator" w:id="0">
    <w:p w14:paraId="67B85205" w14:textId="77777777" w:rsidR="009E5AD2" w:rsidRDefault="009E5AD2" w:rsidP="00872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00171286"/>
      <w:docPartObj>
        <w:docPartGallery w:val="Page Numbers (Top of Page)"/>
        <w:docPartUnique/>
      </w:docPartObj>
    </w:sdtPr>
    <w:sdtEndPr>
      <w:rPr>
        <w:noProof/>
      </w:rPr>
    </w:sdtEndPr>
    <w:sdtContent>
      <w:p w14:paraId="73ADABE1" w14:textId="597C97E3" w:rsidR="008C7E60" w:rsidRPr="008C7E60" w:rsidRDefault="008C7E60">
        <w:pPr>
          <w:pStyle w:val="Header"/>
          <w:jc w:val="right"/>
          <w:rPr>
            <w:rFonts w:ascii="Times New Roman" w:hAnsi="Times New Roman" w:cs="Times New Roman"/>
            <w:sz w:val="24"/>
            <w:szCs w:val="24"/>
          </w:rPr>
        </w:pPr>
        <w:r w:rsidRPr="008C7E60">
          <w:rPr>
            <w:rFonts w:ascii="Times New Roman" w:hAnsi="Times New Roman" w:cs="Times New Roman"/>
            <w:sz w:val="24"/>
            <w:szCs w:val="24"/>
          </w:rPr>
          <w:t>FACEBOOK RUDENESS</w:t>
        </w:r>
        <w:r w:rsidRPr="008C7E60">
          <w:rPr>
            <w:rFonts w:ascii="Times New Roman" w:hAnsi="Times New Roman" w:cs="Times New Roman"/>
            <w:sz w:val="24"/>
            <w:szCs w:val="24"/>
          </w:rPr>
          <w:tab/>
        </w:r>
        <w:r w:rsidRPr="008C7E60">
          <w:rPr>
            <w:rFonts w:ascii="Times New Roman" w:hAnsi="Times New Roman" w:cs="Times New Roman"/>
            <w:sz w:val="24"/>
            <w:szCs w:val="24"/>
          </w:rPr>
          <w:tab/>
        </w:r>
        <w:r w:rsidRPr="008C7E60">
          <w:rPr>
            <w:rFonts w:ascii="Times New Roman" w:hAnsi="Times New Roman" w:cs="Times New Roman"/>
            <w:sz w:val="24"/>
            <w:szCs w:val="24"/>
          </w:rPr>
          <w:fldChar w:fldCharType="begin"/>
        </w:r>
        <w:r w:rsidRPr="008C7E60">
          <w:rPr>
            <w:rFonts w:ascii="Times New Roman" w:hAnsi="Times New Roman" w:cs="Times New Roman"/>
            <w:sz w:val="24"/>
            <w:szCs w:val="24"/>
          </w:rPr>
          <w:instrText xml:space="preserve"> PAGE   \* MERGEFORMAT </w:instrText>
        </w:r>
        <w:r w:rsidRPr="008C7E60">
          <w:rPr>
            <w:rFonts w:ascii="Times New Roman" w:hAnsi="Times New Roman" w:cs="Times New Roman"/>
            <w:sz w:val="24"/>
            <w:szCs w:val="24"/>
          </w:rPr>
          <w:fldChar w:fldCharType="separate"/>
        </w:r>
        <w:r w:rsidR="004E2AE7">
          <w:rPr>
            <w:rFonts w:ascii="Times New Roman" w:hAnsi="Times New Roman" w:cs="Times New Roman"/>
            <w:noProof/>
            <w:sz w:val="24"/>
            <w:szCs w:val="24"/>
          </w:rPr>
          <w:t>13</w:t>
        </w:r>
        <w:r w:rsidRPr="008C7E60">
          <w:rPr>
            <w:rFonts w:ascii="Times New Roman" w:hAnsi="Times New Roman" w:cs="Times New Roman"/>
            <w:noProof/>
            <w:sz w:val="24"/>
            <w:szCs w:val="24"/>
          </w:rPr>
          <w:fldChar w:fldCharType="end"/>
        </w:r>
      </w:p>
    </w:sdtContent>
  </w:sdt>
  <w:p w14:paraId="6DD1C9E5" w14:textId="03FF495A" w:rsidR="00872487" w:rsidRDefault="00872487">
    <w:pPr>
      <w:pStyle w:val="Header"/>
    </w:pPr>
  </w:p>
  <w:p w14:paraId="5DC2995A" w14:textId="77777777" w:rsidR="006451B9" w:rsidRDefault="006451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2810" w14:textId="4BAB57BB" w:rsidR="008C7E60" w:rsidRPr="008C7E60" w:rsidRDefault="008C7E60">
    <w:pPr>
      <w:pStyle w:val="Header"/>
      <w:jc w:val="right"/>
      <w:rPr>
        <w:rFonts w:ascii="Times New Roman" w:hAnsi="Times New Roman" w:cs="Times New Roman"/>
        <w:sz w:val="24"/>
        <w:szCs w:val="24"/>
      </w:rPr>
    </w:pPr>
    <w:r w:rsidRPr="008C7E60">
      <w:rPr>
        <w:rFonts w:ascii="Times New Roman" w:hAnsi="Times New Roman" w:cs="Times New Roman"/>
        <w:sz w:val="24"/>
        <w:szCs w:val="24"/>
      </w:rPr>
      <w:t>FACEBOOK RUDENESS.</w:t>
    </w:r>
    <w:r w:rsidRPr="008C7E60">
      <w:rPr>
        <w:rFonts w:ascii="Times New Roman" w:hAnsi="Times New Roman" w:cs="Times New Roman"/>
        <w:sz w:val="24"/>
        <w:szCs w:val="24"/>
      </w:rPr>
      <w:tab/>
    </w:r>
    <w:r w:rsidRPr="008C7E60">
      <w:rPr>
        <w:rFonts w:ascii="Times New Roman" w:hAnsi="Times New Roman" w:cs="Times New Roman"/>
        <w:sz w:val="24"/>
        <w:szCs w:val="24"/>
      </w:rPr>
      <w:tab/>
    </w:r>
    <w:sdt>
      <w:sdtPr>
        <w:rPr>
          <w:rFonts w:ascii="Times New Roman" w:hAnsi="Times New Roman" w:cs="Times New Roman"/>
          <w:sz w:val="24"/>
          <w:szCs w:val="24"/>
        </w:rPr>
        <w:id w:val="-1243643854"/>
        <w:docPartObj>
          <w:docPartGallery w:val="Page Numbers (Top of Page)"/>
          <w:docPartUnique/>
        </w:docPartObj>
      </w:sdtPr>
      <w:sdtEndPr>
        <w:rPr>
          <w:noProof/>
        </w:rPr>
      </w:sdtEndPr>
      <w:sdtContent>
        <w:r w:rsidRPr="008C7E60">
          <w:rPr>
            <w:rFonts w:ascii="Times New Roman" w:hAnsi="Times New Roman" w:cs="Times New Roman"/>
            <w:sz w:val="24"/>
            <w:szCs w:val="24"/>
          </w:rPr>
          <w:fldChar w:fldCharType="begin"/>
        </w:r>
        <w:r w:rsidRPr="008C7E60">
          <w:rPr>
            <w:rFonts w:ascii="Times New Roman" w:hAnsi="Times New Roman" w:cs="Times New Roman"/>
            <w:sz w:val="24"/>
            <w:szCs w:val="24"/>
          </w:rPr>
          <w:instrText xml:space="preserve"> PAGE   \* MERGEFORMAT </w:instrText>
        </w:r>
        <w:r w:rsidRPr="008C7E60">
          <w:rPr>
            <w:rFonts w:ascii="Times New Roman" w:hAnsi="Times New Roman" w:cs="Times New Roman"/>
            <w:sz w:val="24"/>
            <w:szCs w:val="24"/>
          </w:rPr>
          <w:fldChar w:fldCharType="separate"/>
        </w:r>
        <w:r w:rsidR="00E26CE3">
          <w:rPr>
            <w:rFonts w:ascii="Times New Roman" w:hAnsi="Times New Roman" w:cs="Times New Roman"/>
            <w:noProof/>
            <w:sz w:val="24"/>
            <w:szCs w:val="24"/>
          </w:rPr>
          <w:t>1</w:t>
        </w:r>
        <w:r w:rsidRPr="008C7E60">
          <w:rPr>
            <w:rFonts w:ascii="Times New Roman" w:hAnsi="Times New Roman" w:cs="Times New Roman"/>
            <w:noProof/>
            <w:sz w:val="24"/>
            <w:szCs w:val="24"/>
          </w:rPr>
          <w:fldChar w:fldCharType="end"/>
        </w:r>
      </w:sdtContent>
    </w:sdt>
  </w:p>
  <w:p w14:paraId="0BAA4157" w14:textId="77777777" w:rsidR="008C7E60" w:rsidRDefault="008C7E60">
    <w:pPr>
      <w:pStyle w:val="Header"/>
    </w:pPr>
  </w:p>
  <w:p w14:paraId="0BE00E37" w14:textId="77777777" w:rsidR="006451B9" w:rsidRDefault="006451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10BE"/>
    <w:multiLevelType w:val="hybridMultilevel"/>
    <w:tmpl w:val="1744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A4C13"/>
    <w:multiLevelType w:val="hybridMultilevel"/>
    <w:tmpl w:val="9D80C48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CC906DB"/>
    <w:multiLevelType w:val="hybridMultilevel"/>
    <w:tmpl w:val="58C2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88"/>
    <w:rsid w:val="00072C5F"/>
    <w:rsid w:val="000A5715"/>
    <w:rsid w:val="000D2094"/>
    <w:rsid w:val="00166FA0"/>
    <w:rsid w:val="00167114"/>
    <w:rsid w:val="00191CAF"/>
    <w:rsid w:val="001C2BFE"/>
    <w:rsid w:val="00216E88"/>
    <w:rsid w:val="00234456"/>
    <w:rsid w:val="0027308B"/>
    <w:rsid w:val="002839F8"/>
    <w:rsid w:val="002A6DD2"/>
    <w:rsid w:val="00303534"/>
    <w:rsid w:val="0033406E"/>
    <w:rsid w:val="00343DB8"/>
    <w:rsid w:val="00365633"/>
    <w:rsid w:val="00373413"/>
    <w:rsid w:val="003C1CF8"/>
    <w:rsid w:val="003D114B"/>
    <w:rsid w:val="00447B90"/>
    <w:rsid w:val="00455825"/>
    <w:rsid w:val="00467496"/>
    <w:rsid w:val="0049470C"/>
    <w:rsid w:val="004A7E29"/>
    <w:rsid w:val="004E2AE7"/>
    <w:rsid w:val="004F17EC"/>
    <w:rsid w:val="00531195"/>
    <w:rsid w:val="00585416"/>
    <w:rsid w:val="005C49DC"/>
    <w:rsid w:val="005E046D"/>
    <w:rsid w:val="00626800"/>
    <w:rsid w:val="006451B9"/>
    <w:rsid w:val="006D2514"/>
    <w:rsid w:val="006D2E00"/>
    <w:rsid w:val="006F3751"/>
    <w:rsid w:val="00753D92"/>
    <w:rsid w:val="007E20E3"/>
    <w:rsid w:val="00822ECC"/>
    <w:rsid w:val="00831F81"/>
    <w:rsid w:val="00871D47"/>
    <w:rsid w:val="00872487"/>
    <w:rsid w:val="0087326E"/>
    <w:rsid w:val="00874F71"/>
    <w:rsid w:val="008770DB"/>
    <w:rsid w:val="008C7E60"/>
    <w:rsid w:val="008F5560"/>
    <w:rsid w:val="00904F3F"/>
    <w:rsid w:val="0098293E"/>
    <w:rsid w:val="00991D88"/>
    <w:rsid w:val="009B2A3D"/>
    <w:rsid w:val="009E5AD2"/>
    <w:rsid w:val="009F1924"/>
    <w:rsid w:val="00AD0258"/>
    <w:rsid w:val="00B04962"/>
    <w:rsid w:val="00BA7CD2"/>
    <w:rsid w:val="00BC0C7A"/>
    <w:rsid w:val="00BC7148"/>
    <w:rsid w:val="00BC7933"/>
    <w:rsid w:val="00C07D7C"/>
    <w:rsid w:val="00C139E7"/>
    <w:rsid w:val="00CF6EA5"/>
    <w:rsid w:val="00DB4D23"/>
    <w:rsid w:val="00DC073F"/>
    <w:rsid w:val="00E13FCD"/>
    <w:rsid w:val="00E26CE3"/>
    <w:rsid w:val="00E3027B"/>
    <w:rsid w:val="00EA694B"/>
    <w:rsid w:val="00F2497C"/>
    <w:rsid w:val="00F42CB2"/>
    <w:rsid w:val="00F8624B"/>
    <w:rsid w:val="00FE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2C5F"/>
    <w:pPr>
      <w:spacing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072C5F"/>
    <w:pPr>
      <w:spacing w:line="480" w:lineRule="auto"/>
      <w:outlineLvl w:val="1"/>
    </w:pPr>
    <w:rPr>
      <w:rFonts w:ascii="Times New Roman" w:hAnsi="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534"/>
    <w:rPr>
      <w:color w:val="0563C1" w:themeColor="hyperlink"/>
      <w:u w:val="single"/>
    </w:rPr>
  </w:style>
  <w:style w:type="character" w:customStyle="1" w:styleId="UnresolvedMention1">
    <w:name w:val="Unresolved Mention1"/>
    <w:basedOn w:val="DefaultParagraphFont"/>
    <w:uiPriority w:val="99"/>
    <w:semiHidden/>
    <w:unhideWhenUsed/>
    <w:rsid w:val="00303534"/>
    <w:rPr>
      <w:color w:val="605E5C"/>
      <w:shd w:val="clear" w:color="auto" w:fill="E1DFDD"/>
    </w:rPr>
  </w:style>
  <w:style w:type="paragraph" w:styleId="Header">
    <w:name w:val="header"/>
    <w:basedOn w:val="Normal"/>
    <w:link w:val="HeaderChar"/>
    <w:uiPriority w:val="99"/>
    <w:unhideWhenUsed/>
    <w:rsid w:val="0087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87"/>
  </w:style>
  <w:style w:type="paragraph" w:styleId="Footer">
    <w:name w:val="footer"/>
    <w:basedOn w:val="Normal"/>
    <w:link w:val="FooterChar"/>
    <w:uiPriority w:val="99"/>
    <w:unhideWhenUsed/>
    <w:rsid w:val="00872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87"/>
  </w:style>
  <w:style w:type="paragraph" w:styleId="ListParagraph">
    <w:name w:val="List Paragraph"/>
    <w:basedOn w:val="Normal"/>
    <w:uiPriority w:val="34"/>
    <w:qFormat/>
    <w:rsid w:val="00874F71"/>
    <w:pPr>
      <w:ind w:left="720"/>
      <w:contextualSpacing/>
    </w:pPr>
  </w:style>
  <w:style w:type="character" w:customStyle="1" w:styleId="Heading1Char">
    <w:name w:val="Heading 1 Char"/>
    <w:basedOn w:val="DefaultParagraphFont"/>
    <w:link w:val="Heading1"/>
    <w:uiPriority w:val="9"/>
    <w:rsid w:val="00072C5F"/>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072C5F"/>
    <w:rPr>
      <w:rFonts w:ascii="Times New Roman" w:hAnsi="Times New Roman"/>
      <w:b/>
      <w:bCs/>
      <w:color w:val="000000"/>
      <w:sz w:val="24"/>
      <w:szCs w:val="24"/>
    </w:rPr>
  </w:style>
  <w:style w:type="table" w:styleId="TableGrid">
    <w:name w:val="Table Grid"/>
    <w:basedOn w:val="TableNormal"/>
    <w:uiPriority w:val="39"/>
    <w:rsid w:val="0007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2C5F"/>
    <w:pPr>
      <w:spacing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072C5F"/>
    <w:pPr>
      <w:spacing w:line="480" w:lineRule="auto"/>
      <w:outlineLvl w:val="1"/>
    </w:pPr>
    <w:rPr>
      <w:rFonts w:ascii="Times New Roman" w:hAnsi="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534"/>
    <w:rPr>
      <w:color w:val="0563C1" w:themeColor="hyperlink"/>
      <w:u w:val="single"/>
    </w:rPr>
  </w:style>
  <w:style w:type="character" w:customStyle="1" w:styleId="UnresolvedMention1">
    <w:name w:val="Unresolved Mention1"/>
    <w:basedOn w:val="DefaultParagraphFont"/>
    <w:uiPriority w:val="99"/>
    <w:semiHidden/>
    <w:unhideWhenUsed/>
    <w:rsid w:val="00303534"/>
    <w:rPr>
      <w:color w:val="605E5C"/>
      <w:shd w:val="clear" w:color="auto" w:fill="E1DFDD"/>
    </w:rPr>
  </w:style>
  <w:style w:type="paragraph" w:styleId="Header">
    <w:name w:val="header"/>
    <w:basedOn w:val="Normal"/>
    <w:link w:val="HeaderChar"/>
    <w:uiPriority w:val="99"/>
    <w:unhideWhenUsed/>
    <w:rsid w:val="0087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87"/>
  </w:style>
  <w:style w:type="paragraph" w:styleId="Footer">
    <w:name w:val="footer"/>
    <w:basedOn w:val="Normal"/>
    <w:link w:val="FooterChar"/>
    <w:uiPriority w:val="99"/>
    <w:unhideWhenUsed/>
    <w:rsid w:val="00872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87"/>
  </w:style>
  <w:style w:type="paragraph" w:styleId="ListParagraph">
    <w:name w:val="List Paragraph"/>
    <w:basedOn w:val="Normal"/>
    <w:uiPriority w:val="34"/>
    <w:qFormat/>
    <w:rsid w:val="00874F71"/>
    <w:pPr>
      <w:ind w:left="720"/>
      <w:contextualSpacing/>
    </w:pPr>
  </w:style>
  <w:style w:type="character" w:customStyle="1" w:styleId="Heading1Char">
    <w:name w:val="Heading 1 Char"/>
    <w:basedOn w:val="DefaultParagraphFont"/>
    <w:link w:val="Heading1"/>
    <w:uiPriority w:val="9"/>
    <w:rsid w:val="00072C5F"/>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072C5F"/>
    <w:rPr>
      <w:rFonts w:ascii="Times New Roman" w:hAnsi="Times New Roman"/>
      <w:b/>
      <w:bCs/>
      <w:color w:val="000000"/>
      <w:sz w:val="24"/>
      <w:szCs w:val="24"/>
    </w:rPr>
  </w:style>
  <w:style w:type="table" w:styleId="TableGrid">
    <w:name w:val="Table Grid"/>
    <w:basedOn w:val="TableNormal"/>
    <w:uiPriority w:val="39"/>
    <w:rsid w:val="0007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864">
      <w:bodyDiv w:val="1"/>
      <w:marLeft w:val="0"/>
      <w:marRight w:val="0"/>
      <w:marTop w:val="0"/>
      <w:marBottom w:val="0"/>
      <w:divBdr>
        <w:top w:val="none" w:sz="0" w:space="0" w:color="auto"/>
        <w:left w:val="none" w:sz="0" w:space="0" w:color="auto"/>
        <w:bottom w:val="none" w:sz="0" w:space="0" w:color="auto"/>
        <w:right w:val="none" w:sz="0" w:space="0" w:color="auto"/>
      </w:divBdr>
    </w:div>
    <w:div w:id="280304851">
      <w:bodyDiv w:val="1"/>
      <w:marLeft w:val="0"/>
      <w:marRight w:val="0"/>
      <w:marTop w:val="0"/>
      <w:marBottom w:val="0"/>
      <w:divBdr>
        <w:top w:val="none" w:sz="0" w:space="0" w:color="auto"/>
        <w:left w:val="none" w:sz="0" w:space="0" w:color="auto"/>
        <w:bottom w:val="none" w:sz="0" w:space="0" w:color="auto"/>
        <w:right w:val="none" w:sz="0" w:space="0" w:color="auto"/>
      </w:divBdr>
    </w:div>
    <w:div w:id="1485199857">
      <w:bodyDiv w:val="1"/>
      <w:marLeft w:val="0"/>
      <w:marRight w:val="0"/>
      <w:marTop w:val="0"/>
      <w:marBottom w:val="0"/>
      <w:divBdr>
        <w:top w:val="none" w:sz="0" w:space="0" w:color="auto"/>
        <w:left w:val="none" w:sz="0" w:space="0" w:color="auto"/>
        <w:bottom w:val="none" w:sz="0" w:space="0" w:color="auto"/>
        <w:right w:val="none" w:sz="0" w:space="0" w:color="auto"/>
      </w:divBdr>
    </w:div>
    <w:div w:id="1497917853">
      <w:bodyDiv w:val="1"/>
      <w:marLeft w:val="0"/>
      <w:marRight w:val="0"/>
      <w:marTop w:val="0"/>
      <w:marBottom w:val="0"/>
      <w:divBdr>
        <w:top w:val="none" w:sz="0" w:space="0" w:color="auto"/>
        <w:left w:val="none" w:sz="0" w:space="0" w:color="auto"/>
        <w:bottom w:val="none" w:sz="0" w:space="0" w:color="auto"/>
        <w:right w:val="none" w:sz="0" w:space="0" w:color="auto"/>
      </w:divBdr>
    </w:div>
    <w:div w:id="1585216971">
      <w:bodyDiv w:val="1"/>
      <w:marLeft w:val="0"/>
      <w:marRight w:val="0"/>
      <w:marTop w:val="0"/>
      <w:marBottom w:val="0"/>
      <w:divBdr>
        <w:top w:val="none" w:sz="0" w:space="0" w:color="auto"/>
        <w:left w:val="none" w:sz="0" w:space="0" w:color="auto"/>
        <w:bottom w:val="none" w:sz="0" w:space="0" w:color="auto"/>
        <w:right w:val="none" w:sz="0" w:space="0" w:color="auto"/>
      </w:divBdr>
    </w:div>
    <w:div w:id="1642691833">
      <w:bodyDiv w:val="1"/>
      <w:marLeft w:val="0"/>
      <w:marRight w:val="0"/>
      <w:marTop w:val="0"/>
      <w:marBottom w:val="0"/>
      <w:divBdr>
        <w:top w:val="none" w:sz="0" w:space="0" w:color="auto"/>
        <w:left w:val="none" w:sz="0" w:space="0" w:color="auto"/>
        <w:bottom w:val="none" w:sz="0" w:space="0" w:color="auto"/>
        <w:right w:val="none" w:sz="0" w:space="0" w:color="auto"/>
      </w:divBdr>
    </w:div>
    <w:div w:id="1711025865">
      <w:bodyDiv w:val="1"/>
      <w:marLeft w:val="0"/>
      <w:marRight w:val="0"/>
      <w:marTop w:val="0"/>
      <w:marBottom w:val="0"/>
      <w:divBdr>
        <w:top w:val="none" w:sz="0" w:space="0" w:color="auto"/>
        <w:left w:val="none" w:sz="0" w:space="0" w:color="auto"/>
        <w:bottom w:val="none" w:sz="0" w:space="0" w:color="auto"/>
        <w:right w:val="none" w:sz="0" w:space="0" w:color="auto"/>
      </w:divBdr>
    </w:div>
    <w:div w:id="1812743318">
      <w:bodyDiv w:val="1"/>
      <w:marLeft w:val="0"/>
      <w:marRight w:val="0"/>
      <w:marTop w:val="0"/>
      <w:marBottom w:val="0"/>
      <w:divBdr>
        <w:top w:val="none" w:sz="0" w:space="0" w:color="auto"/>
        <w:left w:val="none" w:sz="0" w:space="0" w:color="auto"/>
        <w:bottom w:val="none" w:sz="0" w:space="0" w:color="auto"/>
        <w:right w:val="none" w:sz="0" w:space="0" w:color="auto"/>
      </w:divBdr>
    </w:div>
    <w:div w:id="1829126438">
      <w:bodyDiv w:val="1"/>
      <w:marLeft w:val="0"/>
      <w:marRight w:val="0"/>
      <w:marTop w:val="0"/>
      <w:marBottom w:val="0"/>
      <w:divBdr>
        <w:top w:val="none" w:sz="0" w:space="0" w:color="auto"/>
        <w:left w:val="none" w:sz="0" w:space="0" w:color="auto"/>
        <w:bottom w:val="none" w:sz="0" w:space="0" w:color="auto"/>
        <w:right w:val="none" w:sz="0" w:space="0" w:color="auto"/>
      </w:divBdr>
    </w:div>
    <w:div w:id="1955600574">
      <w:bodyDiv w:val="1"/>
      <w:marLeft w:val="0"/>
      <w:marRight w:val="0"/>
      <w:marTop w:val="0"/>
      <w:marBottom w:val="0"/>
      <w:divBdr>
        <w:top w:val="none" w:sz="0" w:space="0" w:color="auto"/>
        <w:left w:val="none" w:sz="0" w:space="0" w:color="auto"/>
        <w:bottom w:val="none" w:sz="0" w:space="0" w:color="auto"/>
        <w:right w:val="none" w:sz="0" w:space="0" w:color="auto"/>
      </w:divBdr>
    </w:div>
    <w:div w:id="203754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9F2B-4A33-4E33-B27B-166D63A6A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dc:creator>
  <cp:lastModifiedBy>VINNY</cp:lastModifiedBy>
  <cp:revision>2</cp:revision>
  <dcterms:created xsi:type="dcterms:W3CDTF">2021-03-23T16:02:00Z</dcterms:created>
  <dcterms:modified xsi:type="dcterms:W3CDTF">2021-03-23T16:02:00Z</dcterms:modified>
</cp:coreProperties>
</file>